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E5" w:rsidRDefault="009962AD" w:rsidP="00C00D2D">
      <w:pPr>
        <w:spacing w:before="120" w:line="240" w:lineRule="auto"/>
        <w:jc w:val="left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645362">
        <w:rPr>
          <w:rFonts w:ascii="Arial" w:hAnsi="Arial" w:cs="Arial"/>
          <w:b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4B5E" wp14:editId="03DF1B96">
                <wp:simplePos x="0" y="0"/>
                <wp:positionH relativeFrom="column">
                  <wp:posOffset>4863465</wp:posOffset>
                </wp:positionH>
                <wp:positionV relativeFrom="paragraph">
                  <wp:posOffset>-48260</wp:posOffset>
                </wp:positionV>
                <wp:extent cx="1560830" cy="32385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0F" w:rsidRPr="00840BB0" w:rsidRDefault="00615BE5" w:rsidP="006453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0B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645362" w:rsidRPr="00840B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40B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Oktober</w:t>
                            </w:r>
                            <w:r w:rsidR="00645362" w:rsidRPr="00840B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5pt;margin-top:-3.8pt;width:122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Ym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HhyuksnZ+DiYLtPD+fTy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" stroked="f">
                <v:textbox>
                  <w:txbxContent>
                    <w:p w:rsidR="0001020F" w:rsidRPr="00840BB0" w:rsidRDefault="00615BE5" w:rsidP="006453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0BB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645362" w:rsidRPr="00840B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840BB0">
                        <w:rPr>
                          <w:rFonts w:ascii="Arial" w:hAnsi="Arial" w:cs="Arial"/>
                          <w:sz w:val="22"/>
                          <w:szCs w:val="22"/>
                        </w:rPr>
                        <w:t>Oktober</w:t>
                      </w:r>
                      <w:r w:rsidR="00645362" w:rsidRPr="00840BB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45362" w:rsidRPr="00645362">
        <w:rPr>
          <w:rFonts w:ascii="Arial" w:hAnsi="Arial" w:cs="Arial"/>
          <w:b/>
          <w:color w:val="7F7F7F" w:themeColor="text1" w:themeTint="80"/>
          <w:sz w:val="28"/>
          <w:szCs w:val="28"/>
        </w:rPr>
        <w:t>Prüfstandstechnik</w:t>
      </w:r>
      <w:proofErr w:type="spellEnd"/>
      <w:r w:rsidR="00645362" w:rsidRPr="00645362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für den E-Antrieb von (über)morgen</w:t>
      </w:r>
    </w:p>
    <w:p w:rsidR="00626D5D" w:rsidRPr="001F64DA" w:rsidRDefault="00203F73" w:rsidP="00C00D2D">
      <w:pPr>
        <w:spacing w:before="120" w:line="240" w:lineRule="auto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FKFS nimmt </w:t>
      </w:r>
      <w:r w:rsidR="00ED1B3C">
        <w:rPr>
          <w:rFonts w:ascii="Arial" w:hAnsi="Arial" w:cs="Arial"/>
          <w:b/>
          <w:sz w:val="36"/>
          <w:szCs w:val="36"/>
        </w:rPr>
        <w:t>einzigartigen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645362" w:rsidRPr="00645362">
        <w:rPr>
          <w:rFonts w:ascii="Arial" w:hAnsi="Arial" w:cs="Arial"/>
          <w:b/>
          <w:sz w:val="36"/>
          <w:szCs w:val="36"/>
        </w:rPr>
        <w:t>Hochleistungs</w:t>
      </w:r>
      <w:r w:rsidR="00F14BC4">
        <w:rPr>
          <w:rFonts w:ascii="Arial" w:hAnsi="Arial" w:cs="Arial"/>
          <w:b/>
          <w:sz w:val="36"/>
          <w:szCs w:val="36"/>
        </w:rPr>
        <w:t>-</w:t>
      </w:r>
      <w:r>
        <w:rPr>
          <w:rFonts w:ascii="Arial" w:hAnsi="Arial" w:cs="Arial"/>
          <w:b/>
          <w:sz w:val="36"/>
          <w:szCs w:val="36"/>
        </w:rPr>
        <w:br/>
      </w:r>
      <w:r w:rsidR="00F14BC4">
        <w:rPr>
          <w:rFonts w:ascii="Arial" w:hAnsi="Arial" w:cs="Arial"/>
          <w:b/>
          <w:sz w:val="36"/>
          <w:szCs w:val="36"/>
        </w:rPr>
        <w:t>E</w:t>
      </w:r>
      <w:r w:rsidR="00645362" w:rsidRPr="00645362">
        <w:rPr>
          <w:rFonts w:ascii="Arial" w:hAnsi="Arial" w:cs="Arial"/>
          <w:b/>
          <w:sz w:val="36"/>
          <w:szCs w:val="36"/>
        </w:rPr>
        <w:t>lektroantriebsstrang</w:t>
      </w:r>
      <w:r w:rsidR="001C66D0">
        <w:rPr>
          <w:rFonts w:ascii="Arial" w:hAnsi="Arial" w:cs="Arial"/>
          <w:b/>
          <w:sz w:val="36"/>
          <w:szCs w:val="36"/>
        </w:rPr>
        <w:t>p</w:t>
      </w:r>
      <w:r w:rsidR="00645362" w:rsidRPr="00645362">
        <w:rPr>
          <w:rFonts w:ascii="Arial" w:hAnsi="Arial" w:cs="Arial"/>
          <w:b/>
          <w:sz w:val="36"/>
          <w:szCs w:val="36"/>
        </w:rPr>
        <w:t xml:space="preserve">rüfstand </w:t>
      </w:r>
      <w:r>
        <w:rPr>
          <w:rFonts w:ascii="Arial" w:hAnsi="Arial" w:cs="Arial"/>
          <w:b/>
          <w:sz w:val="36"/>
          <w:szCs w:val="36"/>
        </w:rPr>
        <w:t>in Betrieb</w:t>
      </w:r>
    </w:p>
    <w:p w:rsidR="00CE1204" w:rsidRPr="001F64DA" w:rsidRDefault="0022529F" w:rsidP="00C00D2D">
      <w:pPr>
        <w:tabs>
          <w:tab w:val="left" w:pos="1785"/>
        </w:tabs>
        <w:jc w:val="left"/>
        <w:rPr>
          <w:rFonts w:ascii="Arial" w:hAnsi="Arial" w:cs="Arial"/>
        </w:rPr>
      </w:pPr>
      <w:r w:rsidRPr="002252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0523C" wp14:editId="20DF981F">
                <wp:simplePos x="0" y="0"/>
                <wp:positionH relativeFrom="margin">
                  <wp:posOffset>4969510</wp:posOffset>
                </wp:positionH>
                <wp:positionV relativeFrom="paragraph">
                  <wp:posOffset>178435</wp:posOffset>
                </wp:positionV>
                <wp:extent cx="16478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9F" w:rsidRDefault="0022529F" w:rsidP="0022529F">
                            <w:pPr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Leitung Kommunikation</w:t>
                            </w:r>
                          </w:p>
                          <w:p w:rsidR="0022529F" w:rsidRPr="0022529F" w:rsidRDefault="0022529F" w:rsidP="0022529F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Susanne Jenisch</w:t>
                            </w:r>
                          </w:p>
                          <w:p w:rsidR="0022529F" w:rsidRPr="0022529F" w:rsidRDefault="0022529F" w:rsidP="0022529F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2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+49 711 685-65612</w:t>
                            </w:r>
                          </w:p>
                          <w:p w:rsidR="0022529F" w:rsidRDefault="008A6DE0" w:rsidP="0022529F">
                            <w:pPr>
                              <w:spacing w:line="300" w:lineRule="atLeast"/>
                            </w:pPr>
                            <w:hyperlink r:id="rId7" w:history="1">
                              <w:r w:rsidR="0022529F" w:rsidRPr="0022529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presse@fkfs.de</w:t>
                              </w:r>
                            </w:hyperlink>
                          </w:p>
                          <w:p w:rsidR="0022529F" w:rsidRDefault="0022529F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80523C" id="Textfeld 2" o:spid="_x0000_s1027" type="#_x0000_t202" style="position:absolute;margin-left:391.3pt;margin-top:14.05pt;width:12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" stroked="f">
                <v:textbox style="mso-fit-shape-to-text:t" inset="0,0,0,0">
                  <w:txbxContent>
                    <w:p w:rsidR="0022529F" w:rsidRDefault="0022529F" w:rsidP="0022529F">
                      <w:pPr>
                        <w:spacing w:line="30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Leitung Kommunikation</w:t>
                      </w:r>
                    </w:p>
                    <w:p w:rsidR="0022529F" w:rsidRPr="0022529F" w:rsidRDefault="0022529F" w:rsidP="0022529F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29F">
                        <w:rPr>
                          <w:rFonts w:ascii="Arial" w:hAnsi="Arial" w:cs="Arial"/>
                          <w:sz w:val="20"/>
                          <w:szCs w:val="20"/>
                        </w:rPr>
                        <w:t>Susanne Jenisch</w:t>
                      </w:r>
                    </w:p>
                    <w:p w:rsidR="0022529F" w:rsidRPr="0022529F" w:rsidRDefault="0022529F" w:rsidP="0022529F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29F">
                        <w:rPr>
                          <w:rFonts w:ascii="Arial" w:hAnsi="Arial" w:cs="Arial"/>
                          <w:sz w:val="20"/>
                          <w:szCs w:val="20"/>
                        </w:rPr>
                        <w:t>+49 711 685-65612</w:t>
                      </w:r>
                    </w:p>
                    <w:p w:rsidR="0022529F" w:rsidRDefault="004A1CA8" w:rsidP="0022529F">
                      <w:pPr>
                        <w:spacing w:line="300" w:lineRule="atLeast"/>
                      </w:pPr>
                      <w:hyperlink r:id="rId8" w:history="1">
                        <w:r w:rsidR="0022529F" w:rsidRPr="0022529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presse@fkfs.de</w:t>
                        </w:r>
                      </w:hyperlink>
                    </w:p>
                    <w:p w:rsidR="0022529F" w:rsidRDefault="0022529F"/>
                  </w:txbxContent>
                </v:textbox>
                <w10:wrap anchorx="margin"/>
              </v:shape>
            </w:pict>
          </mc:Fallback>
        </mc:AlternateContent>
      </w:r>
    </w:p>
    <w:p w:rsidR="009962AD" w:rsidRPr="00645362" w:rsidRDefault="00645362" w:rsidP="008A6DE0">
      <w:pPr>
        <w:spacing w:line="320" w:lineRule="atLeast"/>
        <w:rPr>
          <w:rFonts w:ascii="Arial" w:hAnsi="Arial" w:cs="Arial"/>
          <w:b/>
          <w:sz w:val="22"/>
          <w:szCs w:val="22"/>
        </w:rPr>
      </w:pPr>
      <w:r w:rsidRPr="00645362">
        <w:rPr>
          <w:rFonts w:ascii="Arial" w:hAnsi="Arial" w:cs="Arial"/>
          <w:b/>
        </w:rPr>
        <w:t xml:space="preserve">Stuttgart, </w:t>
      </w:r>
      <w:r w:rsidR="003459EA">
        <w:rPr>
          <w:rFonts w:ascii="Arial" w:hAnsi="Arial" w:cs="Arial"/>
          <w:b/>
        </w:rPr>
        <w:t>08</w:t>
      </w:r>
      <w:r w:rsidRPr="00645362">
        <w:rPr>
          <w:rFonts w:ascii="Arial" w:hAnsi="Arial" w:cs="Arial"/>
          <w:b/>
        </w:rPr>
        <w:t>.</w:t>
      </w:r>
      <w:r w:rsidR="003459EA">
        <w:rPr>
          <w:rFonts w:ascii="Arial" w:hAnsi="Arial" w:cs="Arial"/>
          <w:b/>
        </w:rPr>
        <w:t>10</w:t>
      </w:r>
      <w:r w:rsidRPr="00645362">
        <w:rPr>
          <w:rFonts w:ascii="Arial" w:hAnsi="Arial" w:cs="Arial"/>
          <w:b/>
        </w:rPr>
        <w:t>.2020. Am FKFS ist ein neu aufgebauter Hochleistungs-Elektroantriebs</w:t>
      </w:r>
      <w:r w:rsidR="00F14BC4">
        <w:rPr>
          <w:rFonts w:ascii="Arial" w:hAnsi="Arial" w:cs="Arial"/>
          <w:b/>
        </w:rPr>
        <w:t>strang</w:t>
      </w:r>
      <w:r w:rsidR="001C66D0">
        <w:rPr>
          <w:rFonts w:ascii="Arial" w:hAnsi="Arial" w:cs="Arial"/>
          <w:b/>
        </w:rPr>
        <w:t>p</w:t>
      </w:r>
      <w:r w:rsidRPr="00645362">
        <w:rPr>
          <w:rFonts w:ascii="Arial" w:hAnsi="Arial" w:cs="Arial"/>
          <w:b/>
        </w:rPr>
        <w:t xml:space="preserve">rüfstand </w:t>
      </w:r>
      <w:r w:rsidR="00F14BC4">
        <w:rPr>
          <w:rFonts w:ascii="Arial" w:hAnsi="Arial" w:cs="Arial"/>
          <w:b/>
        </w:rPr>
        <w:t xml:space="preserve">(HEP) </w:t>
      </w:r>
      <w:r w:rsidRPr="00645362">
        <w:rPr>
          <w:rFonts w:ascii="Arial" w:hAnsi="Arial" w:cs="Arial"/>
          <w:b/>
        </w:rPr>
        <w:t xml:space="preserve">in den Kundenbetrieb gegangen. </w:t>
      </w:r>
      <w:r w:rsidR="008A6DE0" w:rsidRPr="008A6DE0">
        <w:rPr>
          <w:rFonts w:ascii="Arial" w:hAnsi="Arial" w:cs="Arial"/>
          <w:b/>
        </w:rPr>
        <w:t>Der HEP ist momentan der einzige Prüfstand in dieser Leistungsklasse, der Erprobungen von E-Antrieben mit höchster Dynamik ermöglicht</w:t>
      </w:r>
      <w:r w:rsidR="008A6DE0">
        <w:rPr>
          <w:rFonts w:ascii="Arial" w:hAnsi="Arial" w:cs="Arial"/>
          <w:b/>
        </w:rPr>
        <w:t xml:space="preserve">. Im ersten Kundenprojekt </w:t>
      </w:r>
      <w:bookmarkStart w:id="0" w:name="_GoBack"/>
      <w:bookmarkEnd w:id="0"/>
      <w:r w:rsidRPr="00645362">
        <w:rPr>
          <w:rFonts w:ascii="Arial" w:hAnsi="Arial" w:cs="Arial"/>
          <w:b/>
        </w:rPr>
        <w:t xml:space="preserve">werden im Auftrag eines OEM Komponenten für eine zukünftige </w:t>
      </w:r>
      <w:r w:rsidR="00F76D42">
        <w:rPr>
          <w:rFonts w:ascii="Arial" w:hAnsi="Arial" w:cs="Arial"/>
          <w:b/>
        </w:rPr>
        <w:t xml:space="preserve">rein elektrisch betriebene </w:t>
      </w:r>
      <w:r w:rsidRPr="00645362">
        <w:rPr>
          <w:rFonts w:ascii="Arial" w:hAnsi="Arial" w:cs="Arial"/>
          <w:b/>
        </w:rPr>
        <w:t>Baureihe im oberen Fahrzeugsegment erprobt.</w:t>
      </w:r>
    </w:p>
    <w:p w:rsidR="00BB0CF3" w:rsidRPr="00645362" w:rsidRDefault="00BB0CF3" w:rsidP="00645362">
      <w:pPr>
        <w:spacing w:line="320" w:lineRule="atLeast"/>
        <w:jc w:val="left"/>
        <w:rPr>
          <w:rFonts w:ascii="Arial" w:hAnsi="Arial" w:cs="Arial"/>
        </w:rPr>
      </w:pPr>
    </w:p>
    <w:p w:rsidR="001C66D0" w:rsidRPr="00645362" w:rsidRDefault="00DB1015" w:rsidP="00F80740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Mit dem ersten Kundenauftrag ist </w:t>
      </w:r>
      <w:r w:rsidR="005F4904">
        <w:rPr>
          <w:rFonts w:ascii="Arial" w:hAnsi="Arial" w:cs="Arial"/>
        </w:rPr>
        <w:t xml:space="preserve">Ende Juni </w:t>
      </w:r>
      <w:r w:rsidR="00B24DC6">
        <w:rPr>
          <w:rFonts w:ascii="Arial" w:hAnsi="Arial" w:cs="Arial"/>
        </w:rPr>
        <w:t xml:space="preserve">am FKFS ein neuer </w:t>
      </w:r>
      <w:r w:rsidR="0076289D">
        <w:rPr>
          <w:rFonts w:ascii="Arial" w:hAnsi="Arial" w:cs="Arial"/>
        </w:rPr>
        <w:t>Hochleistungs-</w:t>
      </w:r>
      <w:r w:rsidR="00B24DC6">
        <w:rPr>
          <w:rFonts w:ascii="Arial" w:hAnsi="Arial" w:cs="Arial"/>
        </w:rPr>
        <w:t xml:space="preserve">Prüfstand </w:t>
      </w:r>
      <w:r w:rsidRPr="00DB1015">
        <w:rPr>
          <w:rFonts w:ascii="Arial" w:hAnsi="Arial" w:cs="Arial"/>
        </w:rPr>
        <w:t>zur Entwicklung und Erprobung rein elektrischer Fahrzeugantriebe</w:t>
      </w:r>
      <w:r>
        <w:rPr>
          <w:rFonts w:ascii="Arial" w:hAnsi="Arial" w:cs="Arial"/>
        </w:rPr>
        <w:t xml:space="preserve"> in den Operativbetrieb gegangen. </w:t>
      </w:r>
      <w:r w:rsidR="00211103">
        <w:rPr>
          <w:rFonts w:ascii="Arial" w:hAnsi="Arial" w:cs="Arial"/>
        </w:rPr>
        <w:t>Der HEP ist m</w:t>
      </w:r>
      <w:r w:rsidR="00BE7B48" w:rsidRPr="00BE7B48">
        <w:rPr>
          <w:rFonts w:ascii="Arial" w:hAnsi="Arial" w:cs="Arial"/>
        </w:rPr>
        <w:t xml:space="preserve">omentan </w:t>
      </w:r>
      <w:r w:rsidR="00211103">
        <w:rPr>
          <w:rFonts w:ascii="Arial" w:hAnsi="Arial" w:cs="Arial"/>
        </w:rPr>
        <w:t xml:space="preserve">der </w:t>
      </w:r>
      <w:r w:rsidR="00BE7B48" w:rsidRPr="00BE7B48">
        <w:rPr>
          <w:rFonts w:ascii="Arial" w:hAnsi="Arial" w:cs="Arial"/>
        </w:rPr>
        <w:t xml:space="preserve">einzige </w:t>
      </w:r>
      <w:r w:rsidR="00211103">
        <w:rPr>
          <w:rFonts w:ascii="Arial" w:hAnsi="Arial" w:cs="Arial"/>
        </w:rPr>
        <w:t xml:space="preserve">Prüfstand </w:t>
      </w:r>
      <w:r w:rsidR="00BE7B48" w:rsidRPr="00BE7B48">
        <w:rPr>
          <w:rFonts w:ascii="Arial" w:hAnsi="Arial" w:cs="Arial"/>
        </w:rPr>
        <w:t>in dieser Leistungsklasse, der Erprobungen von E-Antrieben mit höchster Dynamik ermöglicht.</w:t>
      </w:r>
      <w:r>
        <w:rPr>
          <w:rFonts w:ascii="Arial" w:hAnsi="Arial" w:cs="Arial"/>
        </w:rPr>
        <w:t xml:space="preserve"> </w:t>
      </w:r>
      <w:r w:rsidR="001C66D0">
        <w:rPr>
          <w:rFonts w:ascii="Arial" w:hAnsi="Arial" w:cs="Arial"/>
        </w:rPr>
        <w:t xml:space="preserve">Zusammen mit dem Hochdrehzahl-Lastlosprüfstand und dem </w:t>
      </w:r>
      <w:r w:rsidR="001C66D0" w:rsidRPr="001C66D0">
        <w:rPr>
          <w:rFonts w:ascii="Arial" w:hAnsi="Arial" w:cs="Arial"/>
        </w:rPr>
        <w:t>Antriebsstrang- und Hybrid-Prüfstand</w:t>
      </w:r>
      <w:r w:rsidR="001C66D0">
        <w:rPr>
          <w:rFonts w:ascii="Arial" w:hAnsi="Arial" w:cs="Arial"/>
        </w:rPr>
        <w:t xml:space="preserve"> komplettiert der HEP das </w:t>
      </w:r>
      <w:r w:rsidR="001C66D0" w:rsidRPr="001C66D0">
        <w:rPr>
          <w:rFonts w:ascii="Arial" w:hAnsi="Arial" w:cs="Arial"/>
        </w:rPr>
        <w:t>Antriebslabor zur Entwicklung und Erprobung rein elektrischer Fahrzeugantriebe</w:t>
      </w:r>
      <w:r w:rsidR="001C66D0">
        <w:rPr>
          <w:rFonts w:ascii="Arial" w:hAnsi="Arial" w:cs="Arial"/>
        </w:rPr>
        <w:t xml:space="preserve"> am FKFS.</w:t>
      </w:r>
    </w:p>
    <w:p w:rsidR="001F708E" w:rsidRDefault="001F708E" w:rsidP="00F80740">
      <w:pPr>
        <w:spacing w:line="320" w:lineRule="atLeast"/>
        <w:rPr>
          <w:rFonts w:ascii="Arial" w:hAnsi="Arial" w:cs="Arial"/>
        </w:rPr>
      </w:pPr>
    </w:p>
    <w:p w:rsidR="005F4904" w:rsidRPr="00F76D42" w:rsidRDefault="00F76D42" w:rsidP="005F4904">
      <w:pPr>
        <w:spacing w:line="320" w:lineRule="atLeast"/>
        <w:rPr>
          <w:rFonts w:ascii="Arial" w:hAnsi="Arial" w:cs="Arial"/>
        </w:rPr>
      </w:pPr>
      <w:r w:rsidRPr="00F76D42">
        <w:rPr>
          <w:rFonts w:ascii="Arial" w:hAnsi="Arial" w:cs="Arial"/>
        </w:rPr>
        <w:t>Der Prüfstand wurde durch d</w:t>
      </w:r>
      <w:r w:rsidR="005F4904" w:rsidRPr="00F76D42">
        <w:rPr>
          <w:rFonts w:ascii="Arial" w:hAnsi="Arial" w:cs="Arial"/>
        </w:rPr>
        <w:t>as FKFS als Generalunternehmer im eigenen Hause zur Erprobung elektrischer Antriebsstränge</w:t>
      </w:r>
      <w:r w:rsidRPr="00F76D42">
        <w:rPr>
          <w:rFonts w:ascii="Arial" w:hAnsi="Arial" w:cs="Arial"/>
        </w:rPr>
        <w:t xml:space="preserve"> errichtet</w:t>
      </w:r>
      <w:r w:rsidR="005F4904" w:rsidRPr="00F76D42">
        <w:rPr>
          <w:rFonts w:ascii="Arial" w:hAnsi="Arial" w:cs="Arial"/>
        </w:rPr>
        <w:t>. Zahlreiche Forschungsprojekte in den vergangenen Jahren lieferten ein umfassendes Verständnis für Prüfstandstechnik und dien</w:t>
      </w:r>
      <w:r w:rsidRPr="00F76D42">
        <w:rPr>
          <w:rFonts w:ascii="Arial" w:hAnsi="Arial" w:cs="Arial"/>
        </w:rPr>
        <w:t>t</w:t>
      </w:r>
      <w:r w:rsidR="005F4904" w:rsidRPr="00F76D42">
        <w:rPr>
          <w:rFonts w:ascii="Arial" w:hAnsi="Arial" w:cs="Arial"/>
        </w:rPr>
        <w:t>en als Grundlage zur optimalen Auslegung des HEP.</w:t>
      </w:r>
    </w:p>
    <w:p w:rsidR="005F4904" w:rsidRPr="00645362" w:rsidRDefault="005F4904" w:rsidP="00F80740">
      <w:pPr>
        <w:spacing w:line="320" w:lineRule="atLeast"/>
        <w:rPr>
          <w:rFonts w:ascii="Arial" w:hAnsi="Arial" w:cs="Arial"/>
        </w:rPr>
      </w:pPr>
    </w:p>
    <w:p w:rsidR="001F708E" w:rsidRDefault="00BE7B48" w:rsidP="00F80740">
      <w:pPr>
        <w:spacing w:line="320" w:lineRule="atLeast"/>
        <w:rPr>
          <w:rFonts w:ascii="Arial" w:hAnsi="Arial" w:cs="Arial"/>
        </w:rPr>
      </w:pPr>
      <w:r w:rsidRPr="00BE7B48">
        <w:rPr>
          <w:rFonts w:ascii="Arial" w:hAnsi="Arial" w:cs="Arial"/>
        </w:rPr>
        <w:t xml:space="preserve">Der Prüfstand besteht aus </w:t>
      </w:r>
      <w:r>
        <w:rPr>
          <w:rFonts w:ascii="Arial" w:hAnsi="Arial" w:cs="Arial"/>
        </w:rPr>
        <w:t>drei</w:t>
      </w:r>
      <w:r w:rsidRPr="00BE7B48">
        <w:rPr>
          <w:rFonts w:ascii="Arial" w:hAnsi="Arial" w:cs="Arial"/>
        </w:rPr>
        <w:t xml:space="preserve"> Synchronmaschinen mit extrem geringer Massenträgheit. Hau</w:t>
      </w:r>
      <w:r w:rsidR="004A1CA8">
        <w:rPr>
          <w:rFonts w:ascii="Arial" w:hAnsi="Arial" w:cs="Arial"/>
        </w:rPr>
        <w:t>p</w:t>
      </w:r>
      <w:r w:rsidRPr="00BE7B48">
        <w:rPr>
          <w:rFonts w:ascii="Arial" w:hAnsi="Arial" w:cs="Arial"/>
        </w:rPr>
        <w:t>tanwendung ist die hochdynamische Erprobung von Getriebe/Achs-</w:t>
      </w:r>
      <w:r>
        <w:rPr>
          <w:rFonts w:ascii="Arial" w:hAnsi="Arial" w:cs="Arial"/>
        </w:rPr>
        <w:t>E</w:t>
      </w:r>
      <w:r w:rsidRPr="00BE7B48">
        <w:rPr>
          <w:rFonts w:ascii="Arial" w:hAnsi="Arial" w:cs="Arial"/>
        </w:rPr>
        <w:t>inheiten für zukünftige Elektro</w:t>
      </w:r>
      <w:r>
        <w:rPr>
          <w:rFonts w:ascii="Arial" w:hAnsi="Arial" w:cs="Arial"/>
        </w:rPr>
        <w:t>fahrzeuge</w:t>
      </w:r>
      <w:r w:rsidRPr="00BE7B48">
        <w:rPr>
          <w:rFonts w:ascii="Arial" w:hAnsi="Arial" w:cs="Arial"/>
        </w:rPr>
        <w:t xml:space="preserve"> der höchsten Leistungsklasse. Dabei wird der Fahrzeug-Elektromotor durch eine Prüfstandsmaschine mit maximal 20.000</w:t>
      </w:r>
      <w:r w:rsidR="00211103">
        <w:rPr>
          <w:rFonts w:ascii="Arial" w:hAnsi="Arial" w:cs="Arial"/>
        </w:rPr>
        <w:t xml:space="preserve"> Umdrehungen pro Minute</w:t>
      </w:r>
      <w:r w:rsidRPr="00BE7B48">
        <w:rPr>
          <w:rFonts w:ascii="Arial" w:hAnsi="Arial" w:cs="Arial"/>
        </w:rPr>
        <w:t xml:space="preserve"> bei </w:t>
      </w:r>
      <w:r w:rsidR="0076289D">
        <w:rPr>
          <w:rFonts w:ascii="Arial" w:hAnsi="Arial" w:cs="Arial"/>
        </w:rPr>
        <w:t xml:space="preserve">einer Spitzenleistung von </w:t>
      </w:r>
      <w:r w:rsidRPr="00BE7B48">
        <w:rPr>
          <w:rFonts w:ascii="Arial" w:hAnsi="Arial" w:cs="Arial"/>
        </w:rPr>
        <w:t>700</w:t>
      </w:r>
      <w:r>
        <w:rPr>
          <w:rFonts w:ascii="Arial" w:hAnsi="Arial" w:cs="Arial"/>
        </w:rPr>
        <w:t> </w:t>
      </w:r>
      <w:r w:rsidRPr="00BE7B48">
        <w:rPr>
          <w:rFonts w:ascii="Arial" w:hAnsi="Arial" w:cs="Arial"/>
        </w:rPr>
        <w:t xml:space="preserve">kW </w:t>
      </w:r>
      <w:r w:rsidR="0076289D">
        <w:rPr>
          <w:rFonts w:ascii="Arial" w:hAnsi="Arial" w:cs="Arial"/>
        </w:rPr>
        <w:t xml:space="preserve">(mechanisch) </w:t>
      </w:r>
      <w:r w:rsidRPr="00BE7B48">
        <w:rPr>
          <w:rFonts w:ascii="Arial" w:hAnsi="Arial" w:cs="Arial"/>
        </w:rPr>
        <w:t>ersetzt. Die Differ</w:t>
      </w:r>
      <w:r w:rsidR="00211103">
        <w:rPr>
          <w:rFonts w:ascii="Arial" w:hAnsi="Arial" w:cs="Arial"/>
        </w:rPr>
        <w:t>e</w:t>
      </w:r>
      <w:r w:rsidRPr="00BE7B48">
        <w:rPr>
          <w:rFonts w:ascii="Arial" w:hAnsi="Arial" w:cs="Arial"/>
        </w:rPr>
        <w:t xml:space="preserve">ntialausgänge werden durch zwei Maschinen mit jeweils </w:t>
      </w:r>
      <w:r w:rsidRPr="00BE7B48">
        <w:rPr>
          <w:rFonts w:ascii="Arial" w:hAnsi="Arial" w:cs="Arial"/>
        </w:rPr>
        <w:lastRenderedPageBreak/>
        <w:t>6.000</w:t>
      </w:r>
      <w:r>
        <w:rPr>
          <w:rFonts w:ascii="Arial" w:hAnsi="Arial" w:cs="Arial"/>
        </w:rPr>
        <w:t> </w:t>
      </w:r>
      <w:r w:rsidRPr="00BE7B48">
        <w:rPr>
          <w:rFonts w:ascii="Arial" w:hAnsi="Arial" w:cs="Arial"/>
        </w:rPr>
        <w:t>Nm Maximaldrehmoment belastet. Ein Batteriesimulator ermöglicht die Erprobung vollständiger elektrischer Achsen bis 1</w:t>
      </w:r>
      <w:r>
        <w:rPr>
          <w:rFonts w:ascii="Arial" w:hAnsi="Arial" w:cs="Arial"/>
        </w:rPr>
        <w:t xml:space="preserve"> Megawatt</w:t>
      </w:r>
      <w:r w:rsidRPr="00BE7B48">
        <w:rPr>
          <w:rFonts w:ascii="Arial" w:hAnsi="Arial" w:cs="Arial"/>
        </w:rPr>
        <w:t xml:space="preserve"> </w:t>
      </w:r>
      <w:r w:rsidR="0076289D">
        <w:rPr>
          <w:rFonts w:ascii="Arial" w:hAnsi="Arial" w:cs="Arial"/>
        </w:rPr>
        <w:t xml:space="preserve">(elektrisch) </w:t>
      </w:r>
      <w:r w:rsidRPr="00BE7B48">
        <w:rPr>
          <w:rFonts w:ascii="Arial" w:hAnsi="Arial" w:cs="Arial"/>
        </w:rPr>
        <w:t>bei maximal 1000</w:t>
      </w:r>
      <w:r>
        <w:rPr>
          <w:rFonts w:ascii="Arial" w:hAnsi="Arial" w:cs="Arial"/>
        </w:rPr>
        <w:t> </w:t>
      </w:r>
      <w:r w:rsidRPr="00BE7B48">
        <w:rPr>
          <w:rFonts w:ascii="Arial" w:hAnsi="Arial" w:cs="Arial"/>
        </w:rPr>
        <w:t>V.</w:t>
      </w:r>
    </w:p>
    <w:p w:rsidR="00BE7B48" w:rsidRDefault="00BE7B48" w:rsidP="00F80740">
      <w:pPr>
        <w:spacing w:line="320" w:lineRule="atLeast"/>
        <w:rPr>
          <w:rFonts w:ascii="Arial" w:hAnsi="Arial" w:cs="Arial"/>
        </w:rPr>
      </w:pPr>
    </w:p>
    <w:p w:rsidR="00BE7B48" w:rsidRPr="00645362" w:rsidRDefault="00BE7B48" w:rsidP="00F80740">
      <w:pPr>
        <w:spacing w:line="320" w:lineRule="atLeast"/>
        <w:rPr>
          <w:rFonts w:ascii="Arial" w:hAnsi="Arial" w:cs="Arial"/>
        </w:rPr>
      </w:pPr>
      <w:r w:rsidRPr="00BE7B48">
        <w:rPr>
          <w:rFonts w:ascii="Arial" w:hAnsi="Arial" w:cs="Arial"/>
        </w:rPr>
        <w:t>Typische Fragestellungen der Erprobung sind Dauerhaltbarkeit, Wirkungsgrad, Energiebedarf, Schwingungen und Fahrbarkeit sowie das thermische und elektr</w:t>
      </w:r>
      <w:r>
        <w:rPr>
          <w:rFonts w:ascii="Arial" w:hAnsi="Arial" w:cs="Arial"/>
        </w:rPr>
        <w:t>i</w:t>
      </w:r>
      <w:r w:rsidRPr="00BE7B48">
        <w:rPr>
          <w:rFonts w:ascii="Arial" w:hAnsi="Arial" w:cs="Arial"/>
        </w:rPr>
        <w:t>sche Verhalten des Elektroantriebs.</w:t>
      </w:r>
      <w:r w:rsidR="00B24DC6">
        <w:rPr>
          <w:rFonts w:ascii="Arial" w:hAnsi="Arial" w:cs="Arial"/>
        </w:rPr>
        <w:t xml:space="preserve"> </w:t>
      </w:r>
      <w:r w:rsidR="00B24DC6" w:rsidRPr="00B24DC6">
        <w:rPr>
          <w:rFonts w:ascii="Arial" w:hAnsi="Arial" w:cs="Arial"/>
        </w:rPr>
        <w:t xml:space="preserve">Der </w:t>
      </w:r>
      <w:r w:rsidR="00DB1015">
        <w:rPr>
          <w:rFonts w:ascii="Arial" w:hAnsi="Arial" w:cs="Arial"/>
        </w:rPr>
        <w:t>HEP</w:t>
      </w:r>
      <w:r w:rsidR="00B24DC6" w:rsidRPr="00B24DC6">
        <w:rPr>
          <w:rFonts w:ascii="Arial" w:hAnsi="Arial" w:cs="Arial"/>
        </w:rPr>
        <w:t xml:space="preserve"> wird außerdem die Erprobung hoch verfügbarer Antriebe im automatisierten Fahrzeug unter realistischen Lastkollektiven und Ausfallszenarien ermöglichen.</w:t>
      </w:r>
    </w:p>
    <w:p w:rsidR="00A5562D" w:rsidRPr="00BE7B48" w:rsidRDefault="00A5562D" w:rsidP="009962AD">
      <w:pPr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645362" w:rsidRPr="00645362" w:rsidRDefault="00770D6F" w:rsidP="00645362">
      <w:pPr>
        <w:spacing w:line="320" w:lineRule="atLeas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Informationen + </w:t>
      </w:r>
      <w:r w:rsidR="00645362">
        <w:rPr>
          <w:rFonts w:ascii="Arial" w:hAnsi="Arial" w:cs="Arial"/>
          <w:b/>
          <w:sz w:val="22"/>
          <w:szCs w:val="22"/>
        </w:rPr>
        <w:t>K</w:t>
      </w:r>
      <w:r w:rsidR="00645362" w:rsidRPr="00645362">
        <w:rPr>
          <w:rFonts w:ascii="Arial" w:hAnsi="Arial" w:cs="Arial"/>
          <w:b/>
          <w:sz w:val="22"/>
          <w:szCs w:val="22"/>
        </w:rPr>
        <w:t>ontakt:</w:t>
      </w:r>
    </w:p>
    <w:p w:rsidR="00770D6F" w:rsidRDefault="003614D4" w:rsidP="00645362">
      <w:pPr>
        <w:spacing w:line="32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Dr.-Ing. Gerd Baumann</w:t>
      </w:r>
      <w:r w:rsidR="00770D6F">
        <w:rPr>
          <w:rFonts w:ascii="Arial" w:hAnsi="Arial" w:cs="Arial"/>
          <w:sz w:val="22"/>
          <w:szCs w:val="22"/>
        </w:rPr>
        <w:t>, Leiter Software / Kraftfahrzeugmechatronik</w:t>
      </w:r>
    </w:p>
    <w:p w:rsidR="00645362" w:rsidRPr="00645362" w:rsidRDefault="00645362" w:rsidP="00645362">
      <w:pPr>
        <w:spacing w:line="320" w:lineRule="atLeast"/>
        <w:jc w:val="left"/>
        <w:rPr>
          <w:rFonts w:ascii="Arial" w:hAnsi="Arial" w:cs="Arial"/>
          <w:sz w:val="22"/>
          <w:szCs w:val="22"/>
        </w:rPr>
      </w:pPr>
      <w:r w:rsidRPr="00645362">
        <w:rPr>
          <w:rFonts w:ascii="Arial" w:hAnsi="Arial" w:cs="Arial"/>
          <w:sz w:val="22"/>
          <w:szCs w:val="22"/>
        </w:rPr>
        <w:t>FKFS, Pfaffenwaldring 12, 70569 Stuttgart</w:t>
      </w:r>
    </w:p>
    <w:p w:rsidR="00645362" w:rsidRPr="00645362" w:rsidRDefault="00645362" w:rsidP="00645362">
      <w:pPr>
        <w:spacing w:line="320" w:lineRule="atLeast"/>
        <w:jc w:val="left"/>
        <w:rPr>
          <w:rFonts w:ascii="Arial" w:hAnsi="Arial" w:cs="Arial"/>
          <w:sz w:val="22"/>
          <w:szCs w:val="22"/>
        </w:rPr>
      </w:pPr>
      <w:r w:rsidRPr="00645362">
        <w:rPr>
          <w:rFonts w:ascii="Arial" w:hAnsi="Arial" w:cs="Arial"/>
          <w:sz w:val="22"/>
          <w:szCs w:val="22"/>
        </w:rPr>
        <w:t>Tel.  +49 711 685-</w:t>
      </w:r>
      <w:r w:rsidR="003614D4" w:rsidRPr="003614D4">
        <w:t xml:space="preserve"> </w:t>
      </w:r>
      <w:r w:rsidR="003614D4" w:rsidRPr="003614D4">
        <w:rPr>
          <w:rFonts w:ascii="Arial" w:hAnsi="Arial" w:cs="Arial"/>
          <w:sz w:val="22"/>
          <w:szCs w:val="22"/>
        </w:rPr>
        <w:t>68116</w:t>
      </w:r>
      <w:r w:rsidRPr="00645362">
        <w:rPr>
          <w:rFonts w:ascii="Arial" w:hAnsi="Arial" w:cs="Arial"/>
          <w:sz w:val="22"/>
          <w:szCs w:val="22"/>
        </w:rPr>
        <w:t xml:space="preserve">, </w:t>
      </w:r>
      <w:r w:rsidR="003614D4" w:rsidRPr="003614D4">
        <w:rPr>
          <w:rFonts w:ascii="Arial" w:hAnsi="Arial" w:cs="Arial"/>
          <w:sz w:val="22"/>
          <w:szCs w:val="22"/>
        </w:rPr>
        <w:t>gerd.baumann@fkfs.de</w:t>
      </w:r>
    </w:p>
    <w:p w:rsidR="00E22588" w:rsidRPr="004A0978" w:rsidRDefault="00E22588" w:rsidP="009962AD">
      <w:pPr>
        <w:tabs>
          <w:tab w:val="left" w:pos="1134"/>
          <w:tab w:val="left" w:pos="4962"/>
          <w:tab w:val="left" w:pos="609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645362" w:rsidRPr="00645362" w:rsidRDefault="00645362" w:rsidP="00645362">
      <w:pPr>
        <w:autoSpaceDE w:val="0"/>
        <w:autoSpaceDN w:val="0"/>
        <w:spacing w:line="320" w:lineRule="atLeast"/>
        <w:jc w:val="left"/>
        <w:rPr>
          <w:rFonts w:ascii="Arial" w:hAnsi="Arial" w:cs="Arial"/>
          <w:b/>
          <w:sz w:val="22"/>
          <w:szCs w:val="22"/>
        </w:rPr>
      </w:pPr>
      <w:r w:rsidRPr="00645362">
        <w:rPr>
          <w:rFonts w:ascii="Arial" w:hAnsi="Arial" w:cs="Arial"/>
          <w:b/>
          <w:sz w:val="22"/>
          <w:szCs w:val="22"/>
        </w:rPr>
        <w:t>Über das FKFS</w:t>
      </w:r>
    </w:p>
    <w:p w:rsidR="009962AD" w:rsidRDefault="00645362" w:rsidP="0076289D">
      <w:pPr>
        <w:tabs>
          <w:tab w:val="left" w:pos="1134"/>
          <w:tab w:val="left" w:pos="4962"/>
          <w:tab w:val="left" w:pos="6096"/>
        </w:tabs>
        <w:spacing w:line="320" w:lineRule="atLeast"/>
        <w:rPr>
          <w:rFonts w:ascii="Arial" w:hAnsi="Arial" w:cs="Arial"/>
          <w:sz w:val="22"/>
          <w:szCs w:val="22"/>
        </w:rPr>
      </w:pPr>
      <w:r w:rsidRPr="00645362">
        <w:rPr>
          <w:rFonts w:ascii="Arial" w:hAnsi="Arial" w:cs="Arial"/>
          <w:sz w:val="22"/>
          <w:szCs w:val="22"/>
        </w:rPr>
        <w:t>Das Forschungsinstitut für Kraftfahrwesen und Fahrzeugmotoren Stuttgart FKFS zählt zu den namhaften deutschen Entwicklungsdienstleistern und kooperiert eng mit dem Institut für Verbrennun</w:t>
      </w:r>
      <w:r w:rsidR="00770D6F">
        <w:rPr>
          <w:rFonts w:ascii="Arial" w:hAnsi="Arial" w:cs="Arial"/>
          <w:sz w:val="22"/>
          <w:szCs w:val="22"/>
        </w:rPr>
        <w:t>gsmotoren und Kraftfahrwesen IFS</w:t>
      </w:r>
      <w:r w:rsidRPr="00645362">
        <w:rPr>
          <w:rFonts w:ascii="Arial" w:hAnsi="Arial" w:cs="Arial"/>
          <w:sz w:val="22"/>
          <w:szCs w:val="22"/>
        </w:rPr>
        <w:t xml:space="preserve"> der Universität Stuttgart. Das FKFS beschäftigt etwa 180 hoch qualifizierte Mitarbeiter und betreibt eine Vielzahl an modernsten Prüf- und Testeinrichtungen, darunter einen hochmodernen Fahrzeugwindkanal, einen Fahrzeugdynamikprüfstand, einen Fahrsimulator sowie diverse Verbrennungs- und Elektromotorenprüfstände.</w:t>
      </w:r>
    </w:p>
    <w:p w:rsidR="00615BE5" w:rsidRPr="004A0978" w:rsidRDefault="00615BE5" w:rsidP="0076289D">
      <w:pPr>
        <w:tabs>
          <w:tab w:val="left" w:pos="1134"/>
          <w:tab w:val="left" w:pos="4962"/>
          <w:tab w:val="left" w:pos="6096"/>
        </w:tabs>
        <w:spacing w:line="3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www.fkfs.de</w:t>
      </w:r>
    </w:p>
    <w:sectPr w:rsidR="00615BE5" w:rsidRPr="004A0978" w:rsidSect="008A6DE0">
      <w:headerReference w:type="default" r:id="rId9"/>
      <w:headerReference w:type="first" r:id="rId10"/>
      <w:footerReference w:type="first" r:id="rId11"/>
      <w:type w:val="continuous"/>
      <w:pgSz w:w="12240" w:h="15840"/>
      <w:pgMar w:top="2356" w:right="3309" w:bottom="1701" w:left="1418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68" w:rsidRDefault="00764468">
      <w:r>
        <w:separator/>
      </w:r>
    </w:p>
  </w:endnote>
  <w:endnote w:type="continuationSeparator" w:id="0">
    <w:p w:rsidR="00764468" w:rsidRDefault="007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2445"/>
      <w:gridCol w:w="2977"/>
      <w:gridCol w:w="2552"/>
    </w:tblGrid>
    <w:tr w:rsidR="0001020F" w:rsidRPr="003477DB" w:rsidTr="00626D5D">
      <w:tc>
        <w:tcPr>
          <w:tcW w:w="2445" w:type="dxa"/>
        </w:tcPr>
        <w:p w:rsidR="00C67923" w:rsidRPr="007F6CB7" w:rsidRDefault="00C67923" w:rsidP="00C67923">
          <w:pPr>
            <w:pStyle w:val="Fuzeile"/>
            <w:spacing w:line="240" w:lineRule="auto"/>
            <w:jc w:val="left"/>
            <w:rPr>
              <w:rFonts w:ascii="Arial Narrow" w:hAnsi="Arial Narrow"/>
              <w:b/>
              <w:sz w:val="16"/>
            </w:rPr>
          </w:pPr>
          <w:r w:rsidRPr="007F6CB7">
            <w:rPr>
              <w:rFonts w:ascii="Arial Narrow" w:hAnsi="Arial Narrow"/>
              <w:b/>
              <w:sz w:val="16"/>
            </w:rPr>
            <w:t>FKFS</w:t>
          </w:r>
          <w:r>
            <w:rPr>
              <w:rFonts w:ascii="Arial Narrow" w:hAnsi="Arial Narrow"/>
              <w:b/>
              <w:sz w:val="16"/>
            </w:rPr>
            <w:t xml:space="preserve"> –Forschungsinstitut </w:t>
          </w:r>
        </w:p>
        <w:p w:rsidR="00C67923" w:rsidRPr="00645362" w:rsidRDefault="00C67923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 xml:space="preserve">für Kraftfahrwesen und </w:t>
          </w:r>
        </w:p>
        <w:p w:rsidR="00C67923" w:rsidRPr="00645362" w:rsidRDefault="00C67923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 xml:space="preserve">Fahrzeugmotoren </w:t>
          </w:r>
        </w:p>
        <w:p w:rsidR="00C00D2D" w:rsidRPr="00DA15D5" w:rsidRDefault="00C67923" w:rsidP="00C67923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fr-FR"/>
            </w:rPr>
          </w:pPr>
          <w:r>
            <w:rPr>
              <w:rFonts w:ascii="Arial Narrow" w:hAnsi="Arial Narrow"/>
              <w:sz w:val="16"/>
              <w:lang w:val="fr-FR"/>
            </w:rPr>
            <w:t>Stuttgart</w:t>
          </w:r>
        </w:p>
      </w:tc>
      <w:tc>
        <w:tcPr>
          <w:tcW w:w="2445" w:type="dxa"/>
        </w:tcPr>
        <w:p w:rsidR="00C00D2D" w:rsidRDefault="00C00D2D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Stiftung bürgerlichen Rechts</w:t>
          </w:r>
        </w:p>
        <w:p w:rsidR="00C00D2D" w:rsidRPr="00645362" w:rsidRDefault="00C00D2D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>Pfaffenwaldring 12</w:t>
          </w:r>
        </w:p>
        <w:p w:rsidR="00C00D2D" w:rsidRPr="00645362" w:rsidRDefault="00C00D2D" w:rsidP="00C00D2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>70569 Stuttgart</w:t>
          </w:r>
        </w:p>
        <w:p w:rsidR="0001020F" w:rsidRPr="00645362" w:rsidRDefault="00C00D2D" w:rsidP="00C00D2D">
          <w:pPr>
            <w:pStyle w:val="Fuzeile"/>
            <w:tabs>
              <w:tab w:val="left" w:pos="283"/>
            </w:tabs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>Germany</w:t>
          </w:r>
        </w:p>
      </w:tc>
      <w:tc>
        <w:tcPr>
          <w:tcW w:w="2977" w:type="dxa"/>
        </w:tcPr>
        <w:p w:rsidR="0001020F" w:rsidRPr="00645362" w:rsidRDefault="0001020F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>Vorstand</w:t>
          </w:r>
        </w:p>
        <w:p w:rsidR="0001020F" w:rsidRPr="00645362" w:rsidRDefault="0001020F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 xml:space="preserve">Prof. Dr.-Ing. Michael Bargende </w:t>
          </w:r>
        </w:p>
        <w:p w:rsidR="0001020F" w:rsidRPr="00203F73" w:rsidRDefault="0001020F" w:rsidP="00626D5D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  <w:lang w:val="en-US"/>
            </w:rPr>
          </w:pPr>
          <w:r w:rsidRPr="00203F73">
            <w:rPr>
              <w:rFonts w:ascii="Arial Narrow" w:hAnsi="Arial Narrow"/>
              <w:sz w:val="16"/>
              <w:lang w:val="en-US"/>
            </w:rPr>
            <w:t>Prof</w:t>
          </w:r>
          <w:r w:rsidR="003459EA">
            <w:rPr>
              <w:rFonts w:ascii="Arial Narrow" w:hAnsi="Arial Narrow"/>
              <w:sz w:val="16"/>
              <w:lang w:val="en-US"/>
            </w:rPr>
            <w:t>. Dr.-Ing. Hans-Christian Reuss</w:t>
          </w:r>
        </w:p>
        <w:p w:rsidR="0001020F" w:rsidRPr="00645362" w:rsidRDefault="0001020F" w:rsidP="003459EA">
          <w:pPr>
            <w:pStyle w:val="Fuzeile"/>
            <w:spacing w:line="240" w:lineRule="auto"/>
            <w:jc w:val="left"/>
            <w:rPr>
              <w:rFonts w:ascii="Arial Narrow" w:hAnsi="Arial Narrow"/>
              <w:sz w:val="16"/>
            </w:rPr>
          </w:pPr>
          <w:r w:rsidRPr="00645362">
            <w:rPr>
              <w:rFonts w:ascii="Arial Narrow" w:hAnsi="Arial Narrow"/>
              <w:sz w:val="16"/>
            </w:rPr>
            <w:t xml:space="preserve">Prof. Dr.-Ing. </w:t>
          </w:r>
          <w:r w:rsidR="003459EA">
            <w:rPr>
              <w:rFonts w:ascii="Arial Narrow" w:hAnsi="Arial Narrow"/>
              <w:sz w:val="16"/>
            </w:rPr>
            <w:t>Andreas Wagner (Vorsitz)</w:t>
          </w:r>
        </w:p>
      </w:tc>
      <w:tc>
        <w:tcPr>
          <w:tcW w:w="2552" w:type="dxa"/>
        </w:tcPr>
        <w:p w:rsidR="0001020F" w:rsidRPr="00645362" w:rsidRDefault="0001020F" w:rsidP="00626D5D">
          <w:pPr>
            <w:pStyle w:val="Fuzeile"/>
            <w:spacing w:line="240" w:lineRule="auto"/>
            <w:ind w:left="214" w:hanging="214"/>
            <w:jc w:val="left"/>
            <w:rPr>
              <w:rFonts w:ascii="Arial Narrow" w:hAnsi="Arial Narrow"/>
              <w:sz w:val="16"/>
            </w:rPr>
          </w:pPr>
        </w:p>
      </w:tc>
    </w:tr>
  </w:tbl>
  <w:p w:rsidR="0001020F" w:rsidRPr="00645362" w:rsidRDefault="0001020F" w:rsidP="00DA1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68" w:rsidRDefault="00764468">
      <w:r>
        <w:separator/>
      </w:r>
    </w:p>
  </w:footnote>
  <w:footnote w:type="continuationSeparator" w:id="0">
    <w:p w:rsidR="00764468" w:rsidRDefault="0076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F" w:rsidRDefault="0001020F" w:rsidP="00D26371">
    <w:pPr>
      <w:pStyle w:val="Kopfzeile"/>
      <w:ind w:right="-851"/>
      <w:jc w:val="right"/>
    </w:pPr>
    <w:r>
      <w:rPr>
        <w:noProof/>
      </w:rPr>
      <w:drawing>
        <wp:inline distT="0" distB="0" distL="0" distR="0" wp14:anchorId="1583301C" wp14:editId="64D97018">
          <wp:extent cx="1571625" cy="400050"/>
          <wp:effectExtent l="19050" t="0" r="9525" b="0"/>
          <wp:docPr id="18" name="Bild 3" descr="FKFS-Logo_RG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KFS-Logo_RGB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0F" w:rsidRPr="00626D5D" w:rsidRDefault="009962AD" w:rsidP="00626D5D">
    <w:pPr>
      <w:tabs>
        <w:tab w:val="left" w:pos="1701"/>
      </w:tabs>
      <w:jc w:val="left"/>
      <w:rPr>
        <w:rFonts w:ascii="Arial" w:hAnsi="Arial" w:cs="Arial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E4554" wp14:editId="2CA65D9E">
              <wp:simplePos x="0" y="0"/>
              <wp:positionH relativeFrom="column">
                <wp:posOffset>4233545</wp:posOffset>
              </wp:positionH>
              <wp:positionV relativeFrom="paragraph">
                <wp:posOffset>-295275</wp:posOffset>
              </wp:positionV>
              <wp:extent cx="2381250" cy="132397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F" w:rsidRDefault="00F93772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38350" cy="1269418"/>
                                <wp:effectExtent l="0" t="0" r="0" b="6985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KFS-Logo-subline_RGB_we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4763" cy="1273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AE45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3.35pt;margin-top:-23.25pt;width:187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Dy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Mz9fZPkUTBRs2Xl+Xs6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" stroked="f">
              <v:textbox>
                <w:txbxContent>
                  <w:p w:rsidR="0001020F" w:rsidRDefault="00F9377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38350" cy="1269418"/>
                          <wp:effectExtent l="0" t="0" r="0" b="6985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KFS-Logo-subline_RGB_we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4763" cy="1273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20F" w:rsidRPr="00626D5D">
      <w:rPr>
        <w:rFonts w:ascii="Arial" w:hAnsi="Arial" w:cs="Arial"/>
        <w:b/>
        <w:sz w:val="40"/>
        <w:szCs w:val="40"/>
      </w:rPr>
      <w:t>Presse-Information</w:t>
    </w:r>
  </w:p>
  <w:p w:rsidR="0001020F" w:rsidRDefault="009962A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622F6C" wp14:editId="22C1FE7B">
              <wp:simplePos x="0" y="0"/>
              <wp:positionH relativeFrom="column">
                <wp:posOffset>3782060</wp:posOffset>
              </wp:positionH>
              <wp:positionV relativeFrom="paragraph">
                <wp:posOffset>-187960</wp:posOffset>
              </wp:positionV>
              <wp:extent cx="75565" cy="240665"/>
              <wp:effectExtent l="635" t="2540" r="254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0F" w:rsidRPr="0064672E" w:rsidRDefault="0001020F" w:rsidP="00CE1204">
                          <w:pPr>
                            <w:autoSpaceDE w:val="0"/>
                            <w:autoSpaceDN w:val="0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5622F6C" id="Text Box 3" o:spid="_x0000_s1029" type="#_x0000_t202" style="position:absolute;left:0;text-align:left;margin-left:297.8pt;margin-top:-14.8pt;width:5.95pt;height: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" stroked="f">
              <v:textbox style="mso-fit-shape-to-text:t" inset="0,0,0,0">
                <w:txbxContent>
                  <w:p w:rsidR="0001020F" w:rsidRPr="0064672E" w:rsidRDefault="0001020F" w:rsidP="00CE1204">
                    <w:pPr>
                      <w:autoSpaceDE w:val="0"/>
                      <w:autoSpaceDN w:val="0"/>
                      <w:spacing w:line="360" w:lineRule="auto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0AB"/>
    <w:multiLevelType w:val="hybridMultilevel"/>
    <w:tmpl w:val="1EB085D2"/>
    <w:lvl w:ilvl="0" w:tplc="A288DBC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52F7"/>
    <w:multiLevelType w:val="hybridMultilevel"/>
    <w:tmpl w:val="EC400F94"/>
    <w:lvl w:ilvl="0" w:tplc="A9AA7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8"/>
    <w:rsid w:val="00001A44"/>
    <w:rsid w:val="0001020F"/>
    <w:rsid w:val="00016650"/>
    <w:rsid w:val="000316FB"/>
    <w:rsid w:val="00043557"/>
    <w:rsid w:val="00065057"/>
    <w:rsid w:val="0007080E"/>
    <w:rsid w:val="000742E5"/>
    <w:rsid w:val="00087026"/>
    <w:rsid w:val="000C2B91"/>
    <w:rsid w:val="000C7D2D"/>
    <w:rsid w:val="000C7F3F"/>
    <w:rsid w:val="000D183A"/>
    <w:rsid w:val="00104A33"/>
    <w:rsid w:val="00115A8A"/>
    <w:rsid w:val="001646D5"/>
    <w:rsid w:val="0017450F"/>
    <w:rsid w:val="001B2136"/>
    <w:rsid w:val="001C66D0"/>
    <w:rsid w:val="001F64DA"/>
    <w:rsid w:val="001F708E"/>
    <w:rsid w:val="002008DD"/>
    <w:rsid w:val="00201A66"/>
    <w:rsid w:val="00203F73"/>
    <w:rsid w:val="00211103"/>
    <w:rsid w:val="0022529F"/>
    <w:rsid w:val="00232C89"/>
    <w:rsid w:val="00255B62"/>
    <w:rsid w:val="0025726B"/>
    <w:rsid w:val="0025780A"/>
    <w:rsid w:val="00282A7C"/>
    <w:rsid w:val="002D3554"/>
    <w:rsid w:val="002E5CD7"/>
    <w:rsid w:val="002F1377"/>
    <w:rsid w:val="00301466"/>
    <w:rsid w:val="00306873"/>
    <w:rsid w:val="00333EE4"/>
    <w:rsid w:val="00340ECE"/>
    <w:rsid w:val="003459EA"/>
    <w:rsid w:val="003477DB"/>
    <w:rsid w:val="003544D3"/>
    <w:rsid w:val="003614D4"/>
    <w:rsid w:val="00383702"/>
    <w:rsid w:val="003938C9"/>
    <w:rsid w:val="00393D8B"/>
    <w:rsid w:val="003E2FD0"/>
    <w:rsid w:val="00456E80"/>
    <w:rsid w:val="0048654F"/>
    <w:rsid w:val="004A0978"/>
    <w:rsid w:val="004A1CA8"/>
    <w:rsid w:val="004B171E"/>
    <w:rsid w:val="004B79AB"/>
    <w:rsid w:val="004E2670"/>
    <w:rsid w:val="004F262B"/>
    <w:rsid w:val="004F3FA7"/>
    <w:rsid w:val="004F526E"/>
    <w:rsid w:val="0050760F"/>
    <w:rsid w:val="00522EB5"/>
    <w:rsid w:val="00524982"/>
    <w:rsid w:val="00556527"/>
    <w:rsid w:val="00557D96"/>
    <w:rsid w:val="00582D94"/>
    <w:rsid w:val="00583C96"/>
    <w:rsid w:val="005861A5"/>
    <w:rsid w:val="0059588A"/>
    <w:rsid w:val="00596AEA"/>
    <w:rsid w:val="005A08DE"/>
    <w:rsid w:val="005B168A"/>
    <w:rsid w:val="005D5244"/>
    <w:rsid w:val="005F4904"/>
    <w:rsid w:val="00615BE5"/>
    <w:rsid w:val="00626D5D"/>
    <w:rsid w:val="00645362"/>
    <w:rsid w:val="00646683"/>
    <w:rsid w:val="00676D19"/>
    <w:rsid w:val="006804E7"/>
    <w:rsid w:val="00694211"/>
    <w:rsid w:val="006B59C0"/>
    <w:rsid w:val="006B6BFB"/>
    <w:rsid w:val="006C4184"/>
    <w:rsid w:val="006D021F"/>
    <w:rsid w:val="006D2F8F"/>
    <w:rsid w:val="006D47F2"/>
    <w:rsid w:val="006D5729"/>
    <w:rsid w:val="0070700A"/>
    <w:rsid w:val="00734378"/>
    <w:rsid w:val="007419CD"/>
    <w:rsid w:val="00755C30"/>
    <w:rsid w:val="00757502"/>
    <w:rsid w:val="0076289D"/>
    <w:rsid w:val="00764468"/>
    <w:rsid w:val="00770D6F"/>
    <w:rsid w:val="00796C85"/>
    <w:rsid w:val="007C3106"/>
    <w:rsid w:val="007C36CE"/>
    <w:rsid w:val="007C5732"/>
    <w:rsid w:val="007E0658"/>
    <w:rsid w:val="007E0E58"/>
    <w:rsid w:val="00816A10"/>
    <w:rsid w:val="00840BB0"/>
    <w:rsid w:val="00840E14"/>
    <w:rsid w:val="00844C72"/>
    <w:rsid w:val="00856A0C"/>
    <w:rsid w:val="008624F5"/>
    <w:rsid w:val="00867C02"/>
    <w:rsid w:val="00881322"/>
    <w:rsid w:val="00895980"/>
    <w:rsid w:val="008A62B2"/>
    <w:rsid w:val="008A6DE0"/>
    <w:rsid w:val="008B4D65"/>
    <w:rsid w:val="008C2481"/>
    <w:rsid w:val="008D2A89"/>
    <w:rsid w:val="008D77DE"/>
    <w:rsid w:val="008D7FD3"/>
    <w:rsid w:val="008F5FDF"/>
    <w:rsid w:val="00906FFE"/>
    <w:rsid w:val="00907B87"/>
    <w:rsid w:val="00927963"/>
    <w:rsid w:val="00933CF9"/>
    <w:rsid w:val="00933EDD"/>
    <w:rsid w:val="00937F8D"/>
    <w:rsid w:val="0094744B"/>
    <w:rsid w:val="00980F53"/>
    <w:rsid w:val="00984110"/>
    <w:rsid w:val="009962AD"/>
    <w:rsid w:val="009A2252"/>
    <w:rsid w:val="009A5291"/>
    <w:rsid w:val="009D298E"/>
    <w:rsid w:val="009E1EF1"/>
    <w:rsid w:val="009E7AAA"/>
    <w:rsid w:val="00A03D28"/>
    <w:rsid w:val="00A5562D"/>
    <w:rsid w:val="00A84EB1"/>
    <w:rsid w:val="00A91AF4"/>
    <w:rsid w:val="00B0575F"/>
    <w:rsid w:val="00B24DC6"/>
    <w:rsid w:val="00B26488"/>
    <w:rsid w:val="00B32351"/>
    <w:rsid w:val="00B5329A"/>
    <w:rsid w:val="00B873BD"/>
    <w:rsid w:val="00BB0CF3"/>
    <w:rsid w:val="00BC2C0C"/>
    <w:rsid w:val="00BC569E"/>
    <w:rsid w:val="00BD1304"/>
    <w:rsid w:val="00BD5511"/>
    <w:rsid w:val="00BD69B9"/>
    <w:rsid w:val="00BE53FA"/>
    <w:rsid w:val="00BE7B48"/>
    <w:rsid w:val="00C007F9"/>
    <w:rsid w:val="00C00D2D"/>
    <w:rsid w:val="00C14C3F"/>
    <w:rsid w:val="00C633A9"/>
    <w:rsid w:val="00C67693"/>
    <w:rsid w:val="00C67923"/>
    <w:rsid w:val="00C747D6"/>
    <w:rsid w:val="00CB1254"/>
    <w:rsid w:val="00CB4802"/>
    <w:rsid w:val="00CB6641"/>
    <w:rsid w:val="00CC5212"/>
    <w:rsid w:val="00CE1204"/>
    <w:rsid w:val="00D237B9"/>
    <w:rsid w:val="00D24E59"/>
    <w:rsid w:val="00D26371"/>
    <w:rsid w:val="00D952DB"/>
    <w:rsid w:val="00DA15D5"/>
    <w:rsid w:val="00DA3188"/>
    <w:rsid w:val="00DB1015"/>
    <w:rsid w:val="00DD63F4"/>
    <w:rsid w:val="00DE16ED"/>
    <w:rsid w:val="00E062CF"/>
    <w:rsid w:val="00E15391"/>
    <w:rsid w:val="00E17132"/>
    <w:rsid w:val="00E22588"/>
    <w:rsid w:val="00E42FB7"/>
    <w:rsid w:val="00E448FE"/>
    <w:rsid w:val="00E64816"/>
    <w:rsid w:val="00E85EB3"/>
    <w:rsid w:val="00E8699B"/>
    <w:rsid w:val="00E86E27"/>
    <w:rsid w:val="00EB54E6"/>
    <w:rsid w:val="00ED1B3C"/>
    <w:rsid w:val="00ED5467"/>
    <w:rsid w:val="00EF5EE0"/>
    <w:rsid w:val="00F07C8C"/>
    <w:rsid w:val="00F1053D"/>
    <w:rsid w:val="00F14BC4"/>
    <w:rsid w:val="00F24B56"/>
    <w:rsid w:val="00F26A9D"/>
    <w:rsid w:val="00F36C99"/>
    <w:rsid w:val="00F57597"/>
    <w:rsid w:val="00F64A43"/>
    <w:rsid w:val="00F76D42"/>
    <w:rsid w:val="00F80740"/>
    <w:rsid w:val="00F93772"/>
    <w:rsid w:val="00FA2A00"/>
    <w:rsid w:val="00FC4074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DD0140"/>
  <w15:docId w15:val="{B041B756-9391-44D1-83FC-37802BD2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80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080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07080E"/>
    <w:pPr>
      <w:spacing w:after="23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7080E"/>
    <w:pPr>
      <w:spacing w:after="192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07080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07080E"/>
    <w:pPr>
      <w:spacing w:after="11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7080E"/>
    <w:pPr>
      <w:spacing w:line="331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rsid w:val="00CB1254"/>
    <w:rPr>
      <w:color w:val="0000FF"/>
      <w:u w:val="single"/>
    </w:rPr>
  </w:style>
  <w:style w:type="paragraph" w:styleId="Sprechblasentext">
    <w:name w:val="Balloon Text"/>
    <w:basedOn w:val="Standard"/>
    <w:semiHidden/>
    <w:rsid w:val="00F105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532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53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15D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F708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6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0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8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5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0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0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2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5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kf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e@fkf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Hochleistungselektroantriebsstrangprüfstand im Kundenbetrieb</vt:lpstr>
    </vt:vector>
  </TitlesOfParts>
  <Company/>
  <LinksUpToDate>false</LinksUpToDate>
  <CharactersWithSpaces>3103</CharactersWithSpaces>
  <SharedDoc>false</SharedDoc>
  <HLinks>
    <vt:vector size="6" baseType="variant"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http://www.fkfs.de/symposium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Hochleistungselektroantriebsstrangprüfstand im Kundenbetrieb</dc:title>
  <dc:creator>Ulrike Weinrich</dc:creator>
  <cp:lastModifiedBy>Jenisch, Susanne</cp:lastModifiedBy>
  <cp:revision>8</cp:revision>
  <cp:lastPrinted>2014-02-28T10:29:00Z</cp:lastPrinted>
  <dcterms:created xsi:type="dcterms:W3CDTF">2020-10-07T10:49:00Z</dcterms:created>
  <dcterms:modified xsi:type="dcterms:W3CDTF">2020-10-07T12:18:00Z</dcterms:modified>
</cp:coreProperties>
</file>