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45D" w:rsidRPr="00DE16ED" w:rsidRDefault="0091045D" w:rsidP="0091045D">
      <w:pPr>
        <w:spacing w:line="240" w:lineRule="auto"/>
        <w:jc w:val="left"/>
        <w:rPr>
          <w:rFonts w:ascii="Arial" w:hAnsi="Arial" w:cs="Arial"/>
          <w:b/>
        </w:rPr>
      </w:pPr>
      <w:r>
        <w:rPr>
          <w:rFonts w:ascii="Arial" w:hAnsi="Arial" w:cs="Arial"/>
          <w:b/>
        </w:rPr>
        <w:t>14. Internationales Stuttgarter Symposium</w:t>
      </w:r>
      <w:r>
        <w:rPr>
          <w:rFonts w:ascii="Arial" w:hAnsi="Arial" w:cs="Arial"/>
          <w:b/>
        </w:rPr>
        <w:br/>
        <w:t>Automobil- und Motorentechnik</w:t>
      </w:r>
    </w:p>
    <w:p w:rsidR="0091045D" w:rsidRPr="0091045D" w:rsidRDefault="0091045D" w:rsidP="0091045D">
      <w:pPr>
        <w:tabs>
          <w:tab w:val="left" w:pos="1785"/>
        </w:tabs>
        <w:jc w:val="left"/>
        <w:rPr>
          <w:rFonts w:ascii="CorpoS" w:hAnsi="CorpoS" w:cs="Arial"/>
          <w:noProof/>
        </w:rPr>
      </w:pPr>
    </w:p>
    <w:p w:rsidR="0091045D" w:rsidRPr="00D952DB" w:rsidRDefault="00E37FAA" w:rsidP="0091045D">
      <w:pPr>
        <w:spacing w:before="120" w:line="240" w:lineRule="auto"/>
        <w:jc w:val="left"/>
        <w:rPr>
          <w:rFonts w:ascii="Arial" w:hAnsi="Arial" w:cs="Arial"/>
          <w:b/>
          <w:sz w:val="36"/>
          <w:szCs w:val="36"/>
        </w:rPr>
      </w:pPr>
      <w:r>
        <w:rPr>
          <w:rFonts w:ascii="Arial" w:hAnsi="Arial" w:cs="Arial"/>
          <w:b/>
          <w:sz w:val="36"/>
          <w:szCs w:val="36"/>
        </w:rPr>
        <w:t>Energie für das Auto der Zukunft</w:t>
      </w:r>
    </w:p>
    <w:p w:rsidR="00CE1204" w:rsidRPr="003477DB" w:rsidRDefault="00342B5B" w:rsidP="00C00D2D">
      <w:pPr>
        <w:tabs>
          <w:tab w:val="left" w:pos="1785"/>
        </w:tabs>
        <w:jc w:val="left"/>
        <w:rPr>
          <w:rFonts w:ascii="CorpoS" w:hAnsi="CorpoS" w:cs="Arial"/>
        </w:rPr>
      </w:pPr>
      <w:r>
        <w:rPr>
          <w:rFonts w:ascii="CorpoS" w:hAnsi="CorpoS" w:cs="Arial"/>
          <w:noProof/>
        </w:rPr>
        <w:pict>
          <v:shapetype id="_x0000_t202" coordsize="21600,21600" o:spt="202" path="m,l,21600r21600,l21600,xe">
            <v:stroke joinstyle="miter"/>
            <v:path gradientshapeok="t" o:connecttype="rect"/>
          </v:shapetype>
          <v:shape id="_x0000_s1026" type="#_x0000_t202" style="position:absolute;margin-left:382.95pt;margin-top:-51.2pt;width:122.9pt;height:25.5pt;z-index:251658240;mso-width-relative:margin;mso-height-relative:margin" stroked="f">
            <v:textbox>
              <w:txbxContent>
                <w:p w:rsidR="00F010F5" w:rsidRPr="003477DB" w:rsidRDefault="00E37FAA" w:rsidP="00F010F5">
                  <w:pPr>
                    <w:rPr>
                      <w:rFonts w:ascii="CorpoS" w:hAnsi="CorpoS"/>
                    </w:rPr>
                  </w:pPr>
                  <w:r>
                    <w:rPr>
                      <w:rFonts w:ascii="CorpoS" w:hAnsi="CorpoS"/>
                    </w:rPr>
                    <w:t>20</w:t>
                  </w:r>
                  <w:r w:rsidR="00F010F5" w:rsidRPr="003477DB">
                    <w:rPr>
                      <w:rFonts w:ascii="CorpoS" w:hAnsi="CorpoS"/>
                    </w:rPr>
                    <w:t xml:space="preserve">. </w:t>
                  </w:r>
                  <w:r w:rsidR="002C531C">
                    <w:rPr>
                      <w:rFonts w:ascii="CorpoS" w:hAnsi="CorpoS"/>
                    </w:rPr>
                    <w:t>März</w:t>
                  </w:r>
                  <w:r w:rsidR="00F010F5" w:rsidRPr="003477DB">
                    <w:rPr>
                      <w:rFonts w:ascii="CorpoS" w:hAnsi="CorpoS"/>
                    </w:rPr>
                    <w:t xml:space="preserve"> 2014</w:t>
                  </w:r>
                </w:p>
              </w:txbxContent>
            </v:textbox>
          </v:shape>
        </w:pict>
      </w:r>
    </w:p>
    <w:p w:rsidR="00E37FAA" w:rsidRDefault="00E37FAA" w:rsidP="0091045D">
      <w:pPr>
        <w:spacing w:line="320" w:lineRule="atLeast"/>
        <w:rPr>
          <w:rFonts w:ascii="Arial" w:hAnsi="Arial" w:cs="Arial"/>
          <w:b/>
        </w:rPr>
      </w:pPr>
      <w:r w:rsidRPr="00E37FAA">
        <w:rPr>
          <w:rFonts w:ascii="Arial" w:hAnsi="Arial" w:cs="Arial"/>
          <w:b/>
        </w:rPr>
        <w:t>Das Auto der Zukunft ist Teil eines vernetzten Energiesystems, das sich zunehmend aus erneuerbaren Quellen speist. Dies wurde auf dem 14. Internationalen Stuttgarter Symposiums deutlich, das am 19. März 2014 zu Ende ging. In vielen der mehr als 100 Fachvortr</w:t>
      </w:r>
      <w:r w:rsidRPr="00E37FAA">
        <w:rPr>
          <w:rFonts w:ascii="Arial" w:hAnsi="Arial" w:cs="Arial"/>
          <w:b/>
        </w:rPr>
        <w:t>ä</w:t>
      </w:r>
      <w:r w:rsidRPr="00E37FAA">
        <w:rPr>
          <w:rFonts w:ascii="Arial" w:hAnsi="Arial" w:cs="Arial"/>
          <w:b/>
        </w:rPr>
        <w:t>ge stellten Experten aus Wissenschaft und Industrie vor, wie Fah</w:t>
      </w:r>
      <w:r w:rsidRPr="00E37FAA">
        <w:rPr>
          <w:rFonts w:ascii="Arial" w:hAnsi="Arial" w:cs="Arial"/>
          <w:b/>
        </w:rPr>
        <w:t>r</w:t>
      </w:r>
      <w:r w:rsidRPr="00E37FAA">
        <w:rPr>
          <w:rFonts w:ascii="Arial" w:hAnsi="Arial" w:cs="Arial"/>
          <w:b/>
        </w:rPr>
        <w:t>zeuge künftig effizienter mit Energie umgehen</w:t>
      </w:r>
      <w:r>
        <w:rPr>
          <w:rFonts w:ascii="Arial" w:hAnsi="Arial" w:cs="Arial"/>
          <w:b/>
        </w:rPr>
        <w:t>.</w:t>
      </w:r>
    </w:p>
    <w:p w:rsidR="0091045D" w:rsidRDefault="0091045D" w:rsidP="0091045D">
      <w:pPr>
        <w:rPr>
          <w:rFonts w:ascii="Arial" w:hAnsi="Arial" w:cs="Arial"/>
        </w:rPr>
      </w:pPr>
    </w:p>
    <w:p w:rsidR="00E37FAA" w:rsidRDefault="00E37FAA" w:rsidP="00E37FAA">
      <w:pPr>
        <w:spacing w:line="320" w:lineRule="atLeast"/>
        <w:rPr>
          <w:rFonts w:ascii="Arial" w:hAnsi="Arial" w:cs="Arial"/>
        </w:rPr>
      </w:pPr>
      <w:r>
        <w:rPr>
          <w:rFonts w:ascii="Arial" w:hAnsi="Arial" w:cs="Arial"/>
        </w:rPr>
        <w:t>Um die verschärften CO</w:t>
      </w:r>
      <w:r w:rsidRPr="00882223">
        <w:rPr>
          <w:rFonts w:ascii="Arial" w:hAnsi="Arial" w:cs="Arial"/>
          <w:vertAlign w:val="subscript"/>
        </w:rPr>
        <w:t>2</w:t>
      </w:r>
      <w:r>
        <w:rPr>
          <w:rFonts w:ascii="Arial" w:hAnsi="Arial" w:cs="Arial"/>
        </w:rPr>
        <w:t>-Emissionsgrenzwerte zu erreichen, die ab 2020 in Europa gelten, arbeiten Ingenieure bei Automobilherstellern und Zulieferern an der Einführung vieler neuer Technologien. Allein die Ei</w:t>
      </w:r>
      <w:r>
        <w:rPr>
          <w:rFonts w:ascii="Arial" w:hAnsi="Arial" w:cs="Arial"/>
        </w:rPr>
        <w:t>n</w:t>
      </w:r>
      <w:r>
        <w:rPr>
          <w:rFonts w:ascii="Arial" w:hAnsi="Arial" w:cs="Arial"/>
        </w:rPr>
        <w:t>führung batterieelektrischer Fahrzeuge wird für einen wirksamen Klim</w:t>
      </w:r>
      <w:r>
        <w:rPr>
          <w:rFonts w:ascii="Arial" w:hAnsi="Arial" w:cs="Arial"/>
        </w:rPr>
        <w:t>a</w:t>
      </w:r>
      <w:r>
        <w:rPr>
          <w:rFonts w:ascii="Arial" w:hAnsi="Arial" w:cs="Arial"/>
        </w:rPr>
        <w:t>schutz nicht ausreichen. „Von den 100 Millionen Fahrzeugen, die im Jahr 2020 weltweit produziert werden, wird nur ein Bruchteil rein elek</w:t>
      </w:r>
      <w:r>
        <w:rPr>
          <w:rFonts w:ascii="Arial" w:hAnsi="Arial" w:cs="Arial"/>
        </w:rPr>
        <w:t>t</w:t>
      </w:r>
      <w:r>
        <w:rPr>
          <w:rFonts w:ascii="Arial" w:hAnsi="Arial" w:cs="Arial"/>
        </w:rPr>
        <w:t xml:space="preserve">risch unterwegs sein“, argumentierte Prof. Dr. Lino </w:t>
      </w:r>
      <w:proofErr w:type="spellStart"/>
      <w:r>
        <w:rPr>
          <w:rFonts w:ascii="Arial" w:hAnsi="Arial" w:cs="Arial"/>
        </w:rPr>
        <w:t>Gu</w:t>
      </w:r>
      <w:r w:rsidR="00BF6B54">
        <w:rPr>
          <w:rFonts w:ascii="Arial" w:hAnsi="Arial" w:cs="Arial"/>
        </w:rPr>
        <w:t>z</w:t>
      </w:r>
      <w:r>
        <w:rPr>
          <w:rFonts w:ascii="Arial" w:hAnsi="Arial" w:cs="Arial"/>
        </w:rPr>
        <w:t>zella</w:t>
      </w:r>
      <w:proofErr w:type="spellEnd"/>
      <w:r>
        <w:rPr>
          <w:rFonts w:ascii="Arial" w:hAnsi="Arial" w:cs="Arial"/>
        </w:rPr>
        <w:t>, Rektor der Eidgenössischen Technischen Hochschule Zürich. Daher gelte es, den Verbrennungsmotor und das gesamte Fahrzeug konsequent effizienter zu machen.</w:t>
      </w:r>
    </w:p>
    <w:p w:rsidR="00E37FAA" w:rsidRDefault="00E37FAA" w:rsidP="00E37FAA">
      <w:pPr>
        <w:spacing w:line="320" w:lineRule="atLeast"/>
        <w:rPr>
          <w:rFonts w:ascii="Arial" w:hAnsi="Arial" w:cs="Arial"/>
        </w:rPr>
      </w:pPr>
    </w:p>
    <w:p w:rsidR="00E37FAA" w:rsidRDefault="00E37FAA" w:rsidP="00E37FAA">
      <w:pPr>
        <w:spacing w:line="320" w:lineRule="atLeast"/>
        <w:rPr>
          <w:rFonts w:ascii="Arial" w:hAnsi="Arial" w:cs="Arial"/>
        </w:rPr>
      </w:pPr>
      <w:r>
        <w:rPr>
          <w:rFonts w:ascii="Arial" w:hAnsi="Arial" w:cs="Arial"/>
        </w:rPr>
        <w:t>Das eine zu tun, das andere aber nicht zu lassen, dafür plädierte Prof. Dr. Herbert Kohler von Daimler. Die technische Vielfalt werde größer. „Das Streben nach einfachen Lösungen ist passé.“ Unterstützt wurde er von Silke Krebs, Ministerin im Staatsministerium Baden-Württemberg: „Wir sollten uns nicht auf einen technischen Weg beschränken.“ Es sei überhaupt nicht Aufgabe der Politik, die technische Richtung vorzug</w:t>
      </w:r>
      <w:r>
        <w:rPr>
          <w:rFonts w:ascii="Arial" w:hAnsi="Arial" w:cs="Arial"/>
        </w:rPr>
        <w:t>e</w:t>
      </w:r>
      <w:r>
        <w:rPr>
          <w:rFonts w:ascii="Arial" w:hAnsi="Arial" w:cs="Arial"/>
        </w:rPr>
        <w:t>ben. Den rund 850 Fahrzeug- und Motorenentwicklern, rief sie zu: „Es ist Ihre Aufgabe, ein breites Angebot zu machen.“ Der klassische Ve</w:t>
      </w:r>
      <w:r>
        <w:rPr>
          <w:rFonts w:ascii="Arial" w:hAnsi="Arial" w:cs="Arial"/>
        </w:rPr>
        <w:t>r</w:t>
      </w:r>
      <w:r>
        <w:rPr>
          <w:rFonts w:ascii="Arial" w:hAnsi="Arial" w:cs="Arial"/>
        </w:rPr>
        <w:t>brennungsmotor habe noch großes Optimierungspotenzial. „Wir wollen Anreize geben, diese Potenziale auch zu nutzen.“</w:t>
      </w:r>
    </w:p>
    <w:p w:rsidR="00E37FAA" w:rsidRDefault="00E37FAA" w:rsidP="00E37FAA">
      <w:pPr>
        <w:spacing w:line="320" w:lineRule="atLeast"/>
        <w:rPr>
          <w:rFonts w:ascii="Arial" w:hAnsi="Arial" w:cs="Arial"/>
        </w:rPr>
      </w:pPr>
    </w:p>
    <w:p w:rsidR="0091045D" w:rsidRDefault="0091045D" w:rsidP="0091045D">
      <w:pPr>
        <w:widowControl/>
        <w:adjustRightInd/>
        <w:spacing w:line="240" w:lineRule="auto"/>
        <w:jc w:val="left"/>
        <w:textAlignment w:val="auto"/>
        <w:rPr>
          <w:rFonts w:ascii="Arial" w:hAnsi="Arial" w:cs="Arial"/>
        </w:rPr>
      </w:pPr>
      <w:r>
        <w:rPr>
          <w:rFonts w:ascii="Arial" w:hAnsi="Arial" w:cs="Arial"/>
        </w:rPr>
        <w:br w:type="page"/>
      </w:r>
    </w:p>
    <w:p w:rsidR="00E37FAA" w:rsidRDefault="00E37FAA" w:rsidP="00E37FAA">
      <w:pPr>
        <w:spacing w:line="320" w:lineRule="atLeast"/>
        <w:rPr>
          <w:rFonts w:ascii="Arial" w:hAnsi="Arial" w:cs="Arial"/>
        </w:rPr>
      </w:pPr>
      <w:r>
        <w:rPr>
          <w:rFonts w:ascii="Arial" w:hAnsi="Arial" w:cs="Arial"/>
        </w:rPr>
        <w:lastRenderedPageBreak/>
        <w:t xml:space="preserve">Die Klimaschutzziele der Regierung im Autoland Baden-Württemberg sind ehrgeizig. Bis 2050 soll 80 Prozent des Stroms aus erneuerbaren Quellen stammen. „Langfristig werden wir völlig aus der Nutzung fossiler Energieträger aussteigen“, sagte </w:t>
      </w:r>
      <w:proofErr w:type="spellStart"/>
      <w:r>
        <w:rPr>
          <w:rFonts w:ascii="Arial" w:hAnsi="Arial" w:cs="Arial"/>
        </w:rPr>
        <w:t>Helmfried</w:t>
      </w:r>
      <w:proofErr w:type="spellEnd"/>
      <w:r>
        <w:rPr>
          <w:rFonts w:ascii="Arial" w:hAnsi="Arial" w:cs="Arial"/>
        </w:rPr>
        <w:t xml:space="preserve"> Meinel, Ministerialdirektor </w:t>
      </w:r>
      <w:r w:rsidR="00BF6B54">
        <w:rPr>
          <w:rFonts w:ascii="Arial" w:hAnsi="Arial" w:cs="Arial"/>
        </w:rPr>
        <w:t xml:space="preserve">im Ministerium </w:t>
      </w:r>
      <w:r>
        <w:rPr>
          <w:rFonts w:ascii="Arial" w:hAnsi="Arial" w:cs="Arial"/>
        </w:rPr>
        <w:t>für Umwelt, Klima und Energiewirtschaft. Daher sei der Hy</w:t>
      </w:r>
      <w:r>
        <w:rPr>
          <w:rFonts w:ascii="Arial" w:hAnsi="Arial" w:cs="Arial"/>
        </w:rPr>
        <w:t>b</w:t>
      </w:r>
      <w:r>
        <w:rPr>
          <w:rFonts w:ascii="Arial" w:hAnsi="Arial" w:cs="Arial"/>
        </w:rPr>
        <w:t>ridantrieb auch nur eine Übergangslösung. Für die Energiewende bra</w:t>
      </w:r>
      <w:r>
        <w:rPr>
          <w:rFonts w:ascii="Arial" w:hAnsi="Arial" w:cs="Arial"/>
        </w:rPr>
        <w:t>u</w:t>
      </w:r>
      <w:r>
        <w:rPr>
          <w:rFonts w:ascii="Arial" w:hAnsi="Arial" w:cs="Arial"/>
        </w:rPr>
        <w:t>che es zudem Speicher, die bezogen auf ihre Masse eine sehr hohe Energiedichte aufweisen. Vor diesem Hintergrund sei Wasserstoff als Energiespeicher besonders interessant. Er könne als Kraftstoff in Fah</w:t>
      </w:r>
      <w:r>
        <w:rPr>
          <w:rFonts w:ascii="Arial" w:hAnsi="Arial" w:cs="Arial"/>
        </w:rPr>
        <w:t>r</w:t>
      </w:r>
      <w:r>
        <w:rPr>
          <w:rFonts w:ascii="Arial" w:hAnsi="Arial" w:cs="Arial"/>
        </w:rPr>
        <w:t>zeugen mit Brennstoffzellen dazu beitragen, dass die CO</w:t>
      </w:r>
      <w:r w:rsidRPr="00330890">
        <w:rPr>
          <w:rFonts w:ascii="Arial" w:hAnsi="Arial" w:cs="Arial"/>
          <w:vertAlign w:val="subscript"/>
        </w:rPr>
        <w:t>2</w:t>
      </w:r>
      <w:r>
        <w:rPr>
          <w:rFonts w:ascii="Arial" w:hAnsi="Arial" w:cs="Arial"/>
        </w:rPr>
        <w:t>-Emissionen aus dem Straßenverkehr deutlich sinken.</w:t>
      </w:r>
    </w:p>
    <w:p w:rsidR="00E37FAA" w:rsidRDefault="00E37FAA" w:rsidP="00E37FAA">
      <w:pPr>
        <w:spacing w:line="320" w:lineRule="atLeast"/>
        <w:rPr>
          <w:rFonts w:ascii="Arial" w:hAnsi="Arial" w:cs="Arial"/>
        </w:rPr>
      </w:pPr>
    </w:p>
    <w:p w:rsidR="00E37FAA" w:rsidRDefault="00E37FAA" w:rsidP="00E37FAA">
      <w:pPr>
        <w:spacing w:line="320" w:lineRule="atLeast"/>
        <w:rPr>
          <w:rFonts w:ascii="Arial" w:hAnsi="Arial" w:cs="Arial"/>
        </w:rPr>
      </w:pPr>
      <w:r>
        <w:rPr>
          <w:rFonts w:ascii="Arial" w:hAnsi="Arial" w:cs="Arial"/>
        </w:rPr>
        <w:t>Die auf dem Stuttgarter Symposium vorgestellten Technologien erfüllen die politische Forderung nach einem breiten Angebot, das vielfältig Kundenwünsche abdeckt und trotzdem die Energieeffizienz des Aut</w:t>
      </w:r>
      <w:r>
        <w:rPr>
          <w:rFonts w:ascii="Arial" w:hAnsi="Arial" w:cs="Arial"/>
        </w:rPr>
        <w:t>o</w:t>
      </w:r>
      <w:r>
        <w:rPr>
          <w:rFonts w:ascii="Arial" w:hAnsi="Arial" w:cs="Arial"/>
        </w:rPr>
        <w:t>mobils steigert. So zeigte Prof. Dr. Jürgen Hammer von Bosch, dass die Einspritzung für künftige Dieselmotoren noch bessere Emissionswerte ermöglicht. Ab 2017 will der Zulieferer ein neues Common-Rail-System anbieten, das Einspritzdrücke von bis zu 2.700 bar ermöglicht. „Auch 3.000 bar Einspritzdruck sind kein unrealistische Traum“, so Hammer. Künftige Dieselmotoren werden überdies auch die strengsten Abga</w:t>
      </w:r>
      <w:r>
        <w:rPr>
          <w:rFonts w:ascii="Arial" w:hAnsi="Arial" w:cs="Arial"/>
        </w:rPr>
        <w:t>s</w:t>
      </w:r>
      <w:r>
        <w:rPr>
          <w:rFonts w:ascii="Arial" w:hAnsi="Arial" w:cs="Arial"/>
        </w:rPr>
        <w:t>grenzwerte – sogenannte SULEV-Standards – in den USA einhalten.</w:t>
      </w:r>
    </w:p>
    <w:p w:rsidR="00E37FAA" w:rsidRDefault="00E37FAA" w:rsidP="00E37FAA">
      <w:pPr>
        <w:spacing w:line="320" w:lineRule="atLeast"/>
        <w:rPr>
          <w:rFonts w:ascii="Arial" w:hAnsi="Arial" w:cs="Arial"/>
        </w:rPr>
      </w:pPr>
    </w:p>
    <w:p w:rsidR="00E37FAA" w:rsidRDefault="00E37FAA" w:rsidP="00E37FAA">
      <w:pPr>
        <w:spacing w:line="320" w:lineRule="atLeast"/>
        <w:rPr>
          <w:rFonts w:ascii="Arial" w:hAnsi="Arial" w:cs="Arial"/>
        </w:rPr>
      </w:pPr>
      <w:r>
        <w:rPr>
          <w:rFonts w:ascii="Arial" w:hAnsi="Arial" w:cs="Arial"/>
        </w:rPr>
        <w:t>CO</w:t>
      </w:r>
      <w:r w:rsidRPr="003031EA">
        <w:rPr>
          <w:rFonts w:ascii="Arial" w:hAnsi="Arial" w:cs="Arial"/>
          <w:vertAlign w:val="subscript"/>
        </w:rPr>
        <w:t>2</w:t>
      </w:r>
      <w:r>
        <w:rPr>
          <w:rFonts w:ascii="Arial" w:hAnsi="Arial" w:cs="Arial"/>
        </w:rPr>
        <w:t>-Emissionen werden in gesetzlich festgelegten Testzyklen geme</w:t>
      </w:r>
      <w:r>
        <w:rPr>
          <w:rFonts w:ascii="Arial" w:hAnsi="Arial" w:cs="Arial"/>
        </w:rPr>
        <w:t>s</w:t>
      </w:r>
      <w:r>
        <w:rPr>
          <w:rFonts w:ascii="Arial" w:hAnsi="Arial" w:cs="Arial"/>
        </w:rPr>
        <w:t>sen, die nicht alle Aspekte des realen Straßenverkehrs abbilden. Der Zulieferer Mahle zeigte in Stuttgart eine Analyse, bei der Kraftstoffve</w:t>
      </w:r>
      <w:r>
        <w:rPr>
          <w:rFonts w:ascii="Arial" w:hAnsi="Arial" w:cs="Arial"/>
        </w:rPr>
        <w:t>r</w:t>
      </w:r>
      <w:r>
        <w:rPr>
          <w:rFonts w:ascii="Arial" w:hAnsi="Arial" w:cs="Arial"/>
        </w:rPr>
        <w:t>brauch im Alltagsbetrieb zugrunde gelegt wurde, um den optimalen A</w:t>
      </w:r>
      <w:r>
        <w:rPr>
          <w:rFonts w:ascii="Arial" w:hAnsi="Arial" w:cs="Arial"/>
        </w:rPr>
        <w:t>n</w:t>
      </w:r>
      <w:r>
        <w:rPr>
          <w:rFonts w:ascii="Arial" w:hAnsi="Arial" w:cs="Arial"/>
        </w:rPr>
        <w:t>trieb für ein kompaktes Fahrzeug auszuwählen. Es wurde deutlich, das für die Bewertung der CO</w:t>
      </w:r>
      <w:r w:rsidRPr="003031EA">
        <w:rPr>
          <w:rFonts w:ascii="Arial" w:hAnsi="Arial" w:cs="Arial"/>
          <w:vertAlign w:val="subscript"/>
        </w:rPr>
        <w:t>2</w:t>
      </w:r>
      <w:r>
        <w:rPr>
          <w:rFonts w:ascii="Arial" w:hAnsi="Arial" w:cs="Arial"/>
        </w:rPr>
        <w:t>-Bilanz nicht nur der Energieverbrauch im Fahrzeug, sondern auch die für die Herstellung des Antriebs und des Kraftstoffs oder Stroms berücksichtigt werden müssen. So ist es bei der Elektrifizierung nicht immer sinnvoll, möglichst große Batterien zu wä</w:t>
      </w:r>
      <w:r>
        <w:rPr>
          <w:rFonts w:ascii="Arial" w:hAnsi="Arial" w:cs="Arial"/>
        </w:rPr>
        <w:t>h</w:t>
      </w:r>
      <w:r>
        <w:rPr>
          <w:rFonts w:ascii="Arial" w:hAnsi="Arial" w:cs="Arial"/>
        </w:rPr>
        <w:t>len, da die Produktion des Akkus sehr viel Energie kostet. Für Elektr</w:t>
      </w:r>
      <w:r>
        <w:rPr>
          <w:rFonts w:ascii="Arial" w:hAnsi="Arial" w:cs="Arial"/>
        </w:rPr>
        <w:t>o</w:t>
      </w:r>
      <w:r>
        <w:rPr>
          <w:rFonts w:ascii="Arial" w:hAnsi="Arial" w:cs="Arial"/>
        </w:rPr>
        <w:t>fahrzeuge, die eine hohe Reichweite erzielen sollen, kann es günstiger sein, einen Range Extender – also einen kleinen Verbrennungsmotor – an Bord mitzuführen, der die Batterie wieder auflädt oder sogar in b</w:t>
      </w:r>
      <w:r>
        <w:rPr>
          <w:rFonts w:ascii="Arial" w:hAnsi="Arial" w:cs="Arial"/>
        </w:rPr>
        <w:t>e</w:t>
      </w:r>
      <w:r>
        <w:rPr>
          <w:rFonts w:ascii="Arial" w:hAnsi="Arial" w:cs="Arial"/>
        </w:rPr>
        <w:t>stimmten Situationen das Fahrzeug direkt antreibt.</w:t>
      </w:r>
    </w:p>
    <w:p w:rsidR="00E37FAA" w:rsidRDefault="00E37FAA">
      <w:pPr>
        <w:widowControl/>
        <w:adjustRightInd/>
        <w:spacing w:line="240" w:lineRule="auto"/>
        <w:jc w:val="left"/>
        <w:textAlignment w:val="auto"/>
        <w:rPr>
          <w:rFonts w:ascii="Arial" w:hAnsi="Arial" w:cs="Arial"/>
        </w:rPr>
      </w:pPr>
      <w:r>
        <w:rPr>
          <w:rFonts w:ascii="Arial" w:hAnsi="Arial" w:cs="Arial"/>
        </w:rPr>
        <w:br w:type="page"/>
      </w:r>
    </w:p>
    <w:p w:rsidR="00E37FAA" w:rsidRDefault="00E37FAA" w:rsidP="00E37FAA">
      <w:pPr>
        <w:spacing w:line="320" w:lineRule="atLeast"/>
        <w:rPr>
          <w:rFonts w:ascii="Arial" w:hAnsi="Arial" w:cs="Arial"/>
        </w:rPr>
      </w:pPr>
    </w:p>
    <w:p w:rsidR="00E37FAA" w:rsidRDefault="00E37FAA" w:rsidP="00E37FAA">
      <w:pPr>
        <w:spacing w:line="320" w:lineRule="atLeast"/>
        <w:rPr>
          <w:rFonts w:ascii="Arial" w:hAnsi="Arial" w:cs="Arial"/>
        </w:rPr>
      </w:pPr>
      <w:r>
        <w:rPr>
          <w:rFonts w:ascii="Arial" w:hAnsi="Arial" w:cs="Arial"/>
        </w:rPr>
        <w:t>Doch auch jenseits des Antriebs wollen Ingenieure das Auto energieeff</w:t>
      </w:r>
      <w:r>
        <w:rPr>
          <w:rFonts w:ascii="Arial" w:hAnsi="Arial" w:cs="Arial"/>
        </w:rPr>
        <w:t>i</w:t>
      </w:r>
      <w:r>
        <w:rPr>
          <w:rFonts w:ascii="Arial" w:hAnsi="Arial" w:cs="Arial"/>
        </w:rPr>
        <w:t>zienter machen, beispielsweise durch geringeren Luftwiderstand oder indem die Abwärme, die der Motor erzeugt, noch besser genutzt wird. In Stuttgart wurden hierzu neue viele Ideen präsentiert; sie reichen von geschwindigkeitsabhängig schaltbaren Aerodynamikelementen bis zu Klimaanlagen, die die Kälte aus der Motorabwärme gewinnen. Neben höherer Energieeffizienz bleibt die weitere Verringerung der Unfälle und der Unfallfolgen ein wichtiges Ziel der Automobilentwickler. Fahrerassi</w:t>
      </w:r>
      <w:r>
        <w:rPr>
          <w:rFonts w:ascii="Arial" w:hAnsi="Arial" w:cs="Arial"/>
        </w:rPr>
        <w:t>s</w:t>
      </w:r>
      <w:r>
        <w:rPr>
          <w:rFonts w:ascii="Arial" w:hAnsi="Arial" w:cs="Arial"/>
        </w:rPr>
        <w:t>tenzsysteme bis hin zu automatisiertem Fahren waren daher ein weit</w:t>
      </w:r>
      <w:r>
        <w:rPr>
          <w:rFonts w:ascii="Arial" w:hAnsi="Arial" w:cs="Arial"/>
        </w:rPr>
        <w:t>e</w:t>
      </w:r>
      <w:r>
        <w:rPr>
          <w:rFonts w:ascii="Arial" w:hAnsi="Arial" w:cs="Arial"/>
        </w:rPr>
        <w:t>rer Schwerpunkt der Vorträge und Diskussionen.</w:t>
      </w:r>
    </w:p>
    <w:p w:rsidR="00E37FAA" w:rsidRDefault="00E37FAA" w:rsidP="00E37FAA">
      <w:pPr>
        <w:spacing w:line="320" w:lineRule="atLeast"/>
        <w:rPr>
          <w:rFonts w:ascii="Arial" w:hAnsi="Arial" w:cs="Arial"/>
        </w:rPr>
      </w:pPr>
    </w:p>
    <w:p w:rsidR="00E37FAA" w:rsidRDefault="00E37FAA" w:rsidP="00E37FAA">
      <w:pPr>
        <w:spacing w:line="320" w:lineRule="atLeast"/>
        <w:rPr>
          <w:rFonts w:ascii="Arial" w:hAnsi="Arial" w:cs="Arial"/>
        </w:rPr>
      </w:pPr>
      <w:r>
        <w:rPr>
          <w:rFonts w:ascii="Arial" w:hAnsi="Arial" w:cs="Arial"/>
        </w:rPr>
        <w:t xml:space="preserve">Das 15. Internationale Stuttgarter Symposium findet am 17. und 18. März 2015 statt, das Programm erscheint Anfang November 2014. </w:t>
      </w:r>
    </w:p>
    <w:p w:rsidR="00E37FAA" w:rsidRPr="00EB54E6" w:rsidRDefault="00E37FAA" w:rsidP="00E37FAA">
      <w:pPr>
        <w:spacing w:line="320" w:lineRule="atLeast"/>
        <w:rPr>
          <w:rFonts w:ascii="Arial" w:hAnsi="Arial" w:cs="Arial"/>
        </w:rPr>
      </w:pPr>
      <w:r w:rsidRPr="00EB54E6">
        <w:rPr>
          <w:rFonts w:ascii="Arial" w:hAnsi="Arial" w:cs="Arial"/>
        </w:rPr>
        <w:t xml:space="preserve">Für </w:t>
      </w:r>
      <w:r w:rsidRPr="00596AEA">
        <w:rPr>
          <w:rFonts w:ascii="Arial" w:hAnsi="Arial" w:cs="Arial"/>
          <w:b/>
        </w:rPr>
        <w:t>Medienvertreter</w:t>
      </w:r>
      <w:r w:rsidRPr="00EB54E6">
        <w:rPr>
          <w:rFonts w:ascii="Arial" w:hAnsi="Arial" w:cs="Arial"/>
        </w:rPr>
        <w:t xml:space="preserve"> ist die Teilnahme kostenlos. </w:t>
      </w:r>
    </w:p>
    <w:p w:rsidR="00297043" w:rsidRDefault="00297043" w:rsidP="00297043">
      <w:pPr>
        <w:rPr>
          <w:rFonts w:ascii="Arial" w:hAnsi="Arial" w:cs="Arial"/>
        </w:rPr>
      </w:pPr>
    </w:p>
    <w:p w:rsidR="00297043" w:rsidRPr="003938C9" w:rsidRDefault="00297043" w:rsidP="00297043">
      <w:pPr>
        <w:spacing w:line="320" w:lineRule="atLeast"/>
        <w:jc w:val="left"/>
        <w:rPr>
          <w:rFonts w:ascii="Arial" w:hAnsi="Arial" w:cs="Arial"/>
          <w:b/>
        </w:rPr>
      </w:pPr>
      <w:r w:rsidRPr="003938C9">
        <w:rPr>
          <w:rFonts w:ascii="Arial" w:hAnsi="Arial" w:cs="Arial"/>
          <w:b/>
        </w:rPr>
        <w:t xml:space="preserve">Pressekontakt : </w:t>
      </w:r>
    </w:p>
    <w:p w:rsidR="00297043" w:rsidRPr="00EB54E6" w:rsidRDefault="00297043" w:rsidP="00297043">
      <w:pPr>
        <w:spacing w:line="320" w:lineRule="atLeast"/>
        <w:jc w:val="left"/>
        <w:rPr>
          <w:rFonts w:ascii="Arial" w:hAnsi="Arial" w:cs="Arial"/>
        </w:rPr>
      </w:pPr>
      <w:r w:rsidRPr="00EB54E6">
        <w:rPr>
          <w:rFonts w:ascii="Arial" w:hAnsi="Arial" w:cs="Arial"/>
        </w:rPr>
        <w:t>Susanne Jenisch</w:t>
      </w:r>
    </w:p>
    <w:p w:rsidR="00297043" w:rsidRPr="00EB54E6" w:rsidRDefault="00297043" w:rsidP="00297043">
      <w:pPr>
        <w:spacing w:line="320" w:lineRule="atLeast"/>
        <w:jc w:val="left"/>
        <w:rPr>
          <w:rFonts w:ascii="Arial" w:hAnsi="Arial" w:cs="Arial"/>
        </w:rPr>
      </w:pPr>
      <w:r w:rsidRPr="00EB54E6">
        <w:rPr>
          <w:rFonts w:ascii="Arial" w:hAnsi="Arial" w:cs="Arial"/>
        </w:rPr>
        <w:t>FKFS, Pfaffenwaldring 12, 70569 Stuttgart</w:t>
      </w:r>
    </w:p>
    <w:p w:rsidR="00297043" w:rsidRDefault="00297043" w:rsidP="00297043">
      <w:pPr>
        <w:spacing w:line="320" w:lineRule="atLeast"/>
        <w:jc w:val="left"/>
        <w:rPr>
          <w:rFonts w:ascii="Arial" w:hAnsi="Arial" w:cs="Arial"/>
        </w:rPr>
      </w:pPr>
      <w:r w:rsidRPr="00EB54E6">
        <w:rPr>
          <w:rFonts w:ascii="Arial" w:hAnsi="Arial" w:cs="Arial"/>
        </w:rPr>
        <w:t>Tel. +49 711 685-65612</w:t>
      </w:r>
      <w:r w:rsidR="0091045D">
        <w:rPr>
          <w:rFonts w:ascii="Arial" w:hAnsi="Arial" w:cs="Arial"/>
        </w:rPr>
        <w:t xml:space="preserve"> </w:t>
      </w:r>
    </w:p>
    <w:p w:rsidR="00297043" w:rsidRPr="00EB54E6" w:rsidRDefault="00E37FAA" w:rsidP="00297043">
      <w:pPr>
        <w:spacing w:line="320" w:lineRule="atLeast"/>
        <w:jc w:val="left"/>
        <w:rPr>
          <w:rFonts w:ascii="Arial" w:hAnsi="Arial" w:cs="Arial"/>
        </w:rPr>
      </w:pPr>
      <w:r>
        <w:rPr>
          <w:rFonts w:ascii="Arial" w:hAnsi="Arial" w:cs="Arial"/>
        </w:rPr>
        <w:t>susanne.jenisch</w:t>
      </w:r>
      <w:r w:rsidR="00297043" w:rsidRPr="00EB54E6">
        <w:rPr>
          <w:rFonts w:ascii="Arial" w:hAnsi="Arial" w:cs="Arial"/>
        </w:rPr>
        <w:t>@fkfs.de</w:t>
      </w:r>
    </w:p>
    <w:p w:rsidR="00297043" w:rsidRDefault="00297043" w:rsidP="00297043">
      <w:pPr>
        <w:autoSpaceDE w:val="0"/>
        <w:autoSpaceDN w:val="0"/>
        <w:spacing w:line="320" w:lineRule="atLeast"/>
        <w:jc w:val="left"/>
        <w:rPr>
          <w:rFonts w:ascii="Arial" w:hAnsi="Arial" w:cs="Arial"/>
        </w:rPr>
      </w:pPr>
    </w:p>
    <w:p w:rsidR="00297043" w:rsidRDefault="00297043" w:rsidP="00297043">
      <w:pPr>
        <w:autoSpaceDE w:val="0"/>
        <w:autoSpaceDN w:val="0"/>
        <w:spacing w:line="320" w:lineRule="atLeast"/>
        <w:jc w:val="left"/>
        <w:rPr>
          <w:rFonts w:ascii="Arial" w:hAnsi="Arial" w:cs="Arial"/>
          <w:b/>
        </w:rPr>
      </w:pPr>
    </w:p>
    <w:p w:rsidR="00297043" w:rsidRPr="00297043" w:rsidRDefault="00297043" w:rsidP="00297043">
      <w:pPr>
        <w:autoSpaceDE w:val="0"/>
        <w:autoSpaceDN w:val="0"/>
        <w:spacing w:line="320" w:lineRule="atLeast"/>
        <w:jc w:val="left"/>
        <w:rPr>
          <w:rFonts w:ascii="Arial" w:hAnsi="Arial" w:cs="Arial"/>
          <w:b/>
          <w:sz w:val="22"/>
          <w:szCs w:val="22"/>
        </w:rPr>
      </w:pPr>
      <w:r w:rsidRPr="00297043">
        <w:rPr>
          <w:rFonts w:ascii="Arial" w:hAnsi="Arial" w:cs="Arial"/>
          <w:b/>
          <w:sz w:val="22"/>
          <w:szCs w:val="22"/>
        </w:rPr>
        <w:t>Über das FKFS</w:t>
      </w:r>
    </w:p>
    <w:p w:rsidR="00297043" w:rsidRPr="00297043" w:rsidRDefault="00297043" w:rsidP="00297043">
      <w:pPr>
        <w:autoSpaceDE w:val="0"/>
        <w:autoSpaceDN w:val="0"/>
        <w:spacing w:line="320" w:lineRule="atLeast"/>
        <w:jc w:val="left"/>
        <w:rPr>
          <w:rFonts w:ascii="Arial" w:hAnsi="Arial" w:cs="Arial"/>
          <w:sz w:val="22"/>
          <w:szCs w:val="22"/>
        </w:rPr>
      </w:pPr>
      <w:r w:rsidRPr="00297043">
        <w:rPr>
          <w:rFonts w:ascii="Arial" w:hAnsi="Arial" w:cs="Arial"/>
          <w:sz w:val="22"/>
          <w:szCs w:val="22"/>
        </w:rPr>
        <w:t>Das Forschungsinstitut für Kraftfahrwesen und Fahrzeugmotoren Stuttgart FKFS zählt zu den namhaften deutschen Entwicklungsdienstleistern und k</w:t>
      </w:r>
      <w:r w:rsidRPr="00297043">
        <w:rPr>
          <w:rFonts w:ascii="Arial" w:hAnsi="Arial" w:cs="Arial"/>
          <w:sz w:val="22"/>
          <w:szCs w:val="22"/>
        </w:rPr>
        <w:t>o</w:t>
      </w:r>
      <w:r w:rsidRPr="00297043">
        <w:rPr>
          <w:rFonts w:ascii="Arial" w:hAnsi="Arial" w:cs="Arial"/>
          <w:sz w:val="22"/>
          <w:szCs w:val="22"/>
        </w:rPr>
        <w:t>operiert eng mit dem Institut für Verbrennungsmotoren und Kraftfahrwesen IVK der Universität Stuttgart. Das FKFS beschäftigt über 130 hoch qualifizierte Mi</w:t>
      </w:r>
      <w:r w:rsidRPr="00297043">
        <w:rPr>
          <w:rFonts w:ascii="Arial" w:hAnsi="Arial" w:cs="Arial"/>
          <w:sz w:val="22"/>
          <w:szCs w:val="22"/>
        </w:rPr>
        <w:t>t</w:t>
      </w:r>
      <w:r w:rsidRPr="00297043">
        <w:rPr>
          <w:rFonts w:ascii="Arial" w:hAnsi="Arial" w:cs="Arial"/>
          <w:sz w:val="22"/>
          <w:szCs w:val="22"/>
        </w:rPr>
        <w:t xml:space="preserve">arbeiter und betreibt eine Vielzahl an modernsten Prüf- und Testeinrichtungen, darunter einen aeroakustischen Fahrzeugwindkanal, Motorenprüfstände und einen hochmodernen Antriebsstrangprüfstand. </w:t>
      </w:r>
    </w:p>
    <w:sectPr w:rsidR="00297043" w:rsidRPr="00297043" w:rsidSect="00F010F5">
      <w:headerReference w:type="default" r:id="rId8"/>
      <w:footerReference w:type="default" r:id="rId9"/>
      <w:headerReference w:type="first" r:id="rId10"/>
      <w:footerReference w:type="first" r:id="rId11"/>
      <w:type w:val="continuous"/>
      <w:pgSz w:w="12240" w:h="15840"/>
      <w:pgMar w:top="2356" w:right="3119" w:bottom="1134" w:left="1418" w:header="720" w:footer="0" w:gutter="0"/>
      <w:pgNumType w:fmt="numberInDash"/>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762" w:rsidRDefault="00B54762">
      <w:r>
        <w:separator/>
      </w:r>
    </w:p>
  </w:endnote>
  <w:endnote w:type="continuationSeparator" w:id="0">
    <w:p w:rsidR="00B54762" w:rsidRDefault="00B5476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rpoS">
    <w:panose1 w:val="00000000000000000000"/>
    <w:charset w:val="00"/>
    <w:family w:val="auto"/>
    <w:pitch w:val="variable"/>
    <w:sig w:usb0="800001AF" w:usb1="000078F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19" w:type="dxa"/>
      <w:tblCellMar>
        <w:left w:w="70" w:type="dxa"/>
        <w:right w:w="70" w:type="dxa"/>
      </w:tblCellMar>
      <w:tblLook w:val="0000"/>
    </w:tblPr>
    <w:tblGrid>
      <w:gridCol w:w="3238"/>
      <w:gridCol w:w="3238"/>
      <w:gridCol w:w="3943"/>
    </w:tblGrid>
    <w:tr w:rsidR="00297043" w:rsidTr="002A4DA6">
      <w:tc>
        <w:tcPr>
          <w:tcW w:w="2445" w:type="dxa"/>
        </w:tcPr>
        <w:p w:rsidR="00297043" w:rsidRPr="007F6CB7" w:rsidRDefault="00297043" w:rsidP="00297043">
          <w:pPr>
            <w:pStyle w:val="Fuzeile"/>
            <w:spacing w:line="240" w:lineRule="auto"/>
            <w:jc w:val="left"/>
            <w:rPr>
              <w:rFonts w:ascii="Arial Narrow" w:hAnsi="Arial Narrow"/>
              <w:b/>
              <w:sz w:val="16"/>
            </w:rPr>
          </w:pPr>
          <w:r w:rsidRPr="007F6CB7">
            <w:rPr>
              <w:rFonts w:ascii="Arial Narrow" w:hAnsi="Arial Narrow"/>
              <w:b/>
              <w:sz w:val="16"/>
            </w:rPr>
            <w:t>FKFS</w:t>
          </w:r>
          <w:r>
            <w:rPr>
              <w:rFonts w:ascii="Arial Narrow" w:hAnsi="Arial Narrow"/>
              <w:b/>
              <w:sz w:val="16"/>
            </w:rPr>
            <w:t xml:space="preserve"> –Forschungsinstitut </w:t>
          </w:r>
        </w:p>
        <w:p w:rsidR="00297043" w:rsidRDefault="00297043" w:rsidP="00297043">
          <w:pPr>
            <w:pStyle w:val="Fuzeile"/>
            <w:spacing w:line="240" w:lineRule="auto"/>
            <w:jc w:val="left"/>
            <w:rPr>
              <w:rFonts w:ascii="Arial Narrow" w:hAnsi="Arial Narrow"/>
              <w:sz w:val="16"/>
              <w:lang w:val="fr-FR"/>
            </w:rPr>
          </w:pPr>
          <w:proofErr w:type="spellStart"/>
          <w:r>
            <w:rPr>
              <w:rFonts w:ascii="Arial Narrow" w:hAnsi="Arial Narrow"/>
              <w:sz w:val="16"/>
              <w:lang w:val="fr-FR"/>
            </w:rPr>
            <w:t>für</w:t>
          </w:r>
          <w:proofErr w:type="spellEnd"/>
          <w:r>
            <w:rPr>
              <w:rFonts w:ascii="Arial Narrow" w:hAnsi="Arial Narrow"/>
              <w:sz w:val="16"/>
              <w:lang w:val="fr-FR"/>
            </w:rPr>
            <w:t xml:space="preserve"> </w:t>
          </w:r>
          <w:proofErr w:type="spellStart"/>
          <w:r>
            <w:rPr>
              <w:rFonts w:ascii="Arial Narrow" w:hAnsi="Arial Narrow"/>
              <w:sz w:val="16"/>
              <w:lang w:val="fr-FR"/>
            </w:rPr>
            <w:t>Kraftfahrwesen</w:t>
          </w:r>
          <w:proofErr w:type="spellEnd"/>
          <w:r>
            <w:rPr>
              <w:rFonts w:ascii="Arial Narrow" w:hAnsi="Arial Narrow"/>
              <w:sz w:val="16"/>
              <w:lang w:val="fr-FR"/>
            </w:rPr>
            <w:t xml:space="preserve"> </w:t>
          </w:r>
          <w:proofErr w:type="spellStart"/>
          <w:r>
            <w:rPr>
              <w:rFonts w:ascii="Arial Narrow" w:hAnsi="Arial Narrow"/>
              <w:sz w:val="16"/>
              <w:lang w:val="fr-FR"/>
            </w:rPr>
            <w:t>und</w:t>
          </w:r>
          <w:proofErr w:type="spellEnd"/>
          <w:r>
            <w:rPr>
              <w:rFonts w:ascii="Arial Narrow" w:hAnsi="Arial Narrow"/>
              <w:sz w:val="16"/>
              <w:lang w:val="fr-FR"/>
            </w:rPr>
            <w:t xml:space="preserve"> </w:t>
          </w:r>
        </w:p>
        <w:p w:rsidR="00297043" w:rsidRDefault="00297043" w:rsidP="00297043">
          <w:pPr>
            <w:pStyle w:val="Fuzeile"/>
            <w:spacing w:line="240" w:lineRule="auto"/>
            <w:jc w:val="left"/>
            <w:rPr>
              <w:rFonts w:ascii="Arial Narrow" w:hAnsi="Arial Narrow"/>
              <w:sz w:val="16"/>
              <w:lang w:val="fr-FR"/>
            </w:rPr>
          </w:pPr>
          <w:proofErr w:type="spellStart"/>
          <w:r>
            <w:rPr>
              <w:rFonts w:ascii="Arial Narrow" w:hAnsi="Arial Narrow"/>
              <w:sz w:val="16"/>
              <w:lang w:val="fr-FR"/>
            </w:rPr>
            <w:t>Fahrzeugmotoren</w:t>
          </w:r>
          <w:proofErr w:type="spellEnd"/>
          <w:r>
            <w:rPr>
              <w:rFonts w:ascii="Arial Narrow" w:hAnsi="Arial Narrow"/>
              <w:sz w:val="16"/>
              <w:lang w:val="fr-FR"/>
            </w:rPr>
            <w:t xml:space="preserve"> </w:t>
          </w:r>
        </w:p>
        <w:p w:rsidR="00297043" w:rsidRPr="00DA15D5" w:rsidRDefault="00297043" w:rsidP="00297043">
          <w:pPr>
            <w:pStyle w:val="Fuzeile"/>
            <w:spacing w:line="240" w:lineRule="auto"/>
            <w:jc w:val="left"/>
            <w:rPr>
              <w:rFonts w:ascii="Arial Narrow" w:hAnsi="Arial Narrow"/>
              <w:sz w:val="16"/>
              <w:lang w:val="fr-FR"/>
            </w:rPr>
          </w:pPr>
          <w:r>
            <w:rPr>
              <w:rFonts w:ascii="Arial Narrow" w:hAnsi="Arial Narrow"/>
              <w:sz w:val="16"/>
              <w:lang w:val="fr-FR"/>
            </w:rPr>
            <w:t>Stuttgart</w:t>
          </w:r>
        </w:p>
      </w:tc>
      <w:tc>
        <w:tcPr>
          <w:tcW w:w="2445" w:type="dxa"/>
        </w:tcPr>
        <w:p w:rsidR="00297043" w:rsidRDefault="00297043" w:rsidP="002A4DA6">
          <w:pPr>
            <w:pStyle w:val="Fuzeile"/>
            <w:spacing w:line="240" w:lineRule="auto"/>
            <w:jc w:val="left"/>
            <w:rPr>
              <w:rFonts w:ascii="Arial Narrow" w:hAnsi="Arial Narrow"/>
              <w:sz w:val="16"/>
            </w:rPr>
          </w:pPr>
          <w:r>
            <w:rPr>
              <w:rFonts w:ascii="Arial Narrow" w:hAnsi="Arial Narrow"/>
              <w:sz w:val="16"/>
            </w:rPr>
            <w:t>Stiftung bürgerlichen Rechts</w:t>
          </w:r>
        </w:p>
        <w:p w:rsidR="00297043" w:rsidRDefault="00297043" w:rsidP="002A4DA6">
          <w:pPr>
            <w:pStyle w:val="Fuzeile"/>
            <w:spacing w:line="240" w:lineRule="auto"/>
            <w:jc w:val="left"/>
            <w:rPr>
              <w:rFonts w:ascii="Arial Narrow" w:hAnsi="Arial Narrow"/>
              <w:sz w:val="16"/>
              <w:lang w:val="fr-FR"/>
            </w:rPr>
          </w:pPr>
          <w:proofErr w:type="spellStart"/>
          <w:r>
            <w:rPr>
              <w:rFonts w:ascii="Arial Narrow" w:hAnsi="Arial Narrow"/>
              <w:sz w:val="16"/>
              <w:lang w:val="fr-FR"/>
            </w:rPr>
            <w:t>Pfaffenwaldring</w:t>
          </w:r>
          <w:proofErr w:type="spellEnd"/>
          <w:r>
            <w:rPr>
              <w:rFonts w:ascii="Arial Narrow" w:hAnsi="Arial Narrow"/>
              <w:sz w:val="16"/>
              <w:lang w:val="fr-FR"/>
            </w:rPr>
            <w:t xml:space="preserve"> 12</w:t>
          </w:r>
        </w:p>
        <w:p w:rsidR="00297043" w:rsidRDefault="00297043" w:rsidP="002A4DA6">
          <w:pPr>
            <w:pStyle w:val="Fuzeile"/>
            <w:spacing w:line="240" w:lineRule="auto"/>
            <w:jc w:val="left"/>
            <w:rPr>
              <w:rFonts w:ascii="Arial Narrow" w:hAnsi="Arial Narrow"/>
              <w:sz w:val="16"/>
              <w:lang w:val="fr-FR"/>
            </w:rPr>
          </w:pPr>
          <w:r>
            <w:rPr>
              <w:rFonts w:ascii="Arial Narrow" w:hAnsi="Arial Narrow"/>
              <w:sz w:val="16"/>
              <w:lang w:val="fr-FR"/>
            </w:rPr>
            <w:t>70569 Stuttgart</w:t>
          </w:r>
        </w:p>
        <w:p w:rsidR="00297043" w:rsidRPr="003477DB" w:rsidRDefault="00297043" w:rsidP="002A4DA6">
          <w:pPr>
            <w:pStyle w:val="Fuzeile"/>
            <w:tabs>
              <w:tab w:val="left" w:pos="283"/>
            </w:tabs>
            <w:spacing w:line="240" w:lineRule="auto"/>
            <w:jc w:val="left"/>
            <w:rPr>
              <w:rFonts w:ascii="Arial Narrow" w:hAnsi="Arial Narrow"/>
              <w:sz w:val="16"/>
              <w:lang w:val="fr-FR"/>
            </w:rPr>
          </w:pPr>
          <w:r>
            <w:rPr>
              <w:rFonts w:ascii="Arial Narrow" w:hAnsi="Arial Narrow"/>
              <w:sz w:val="16"/>
              <w:lang w:val="fr-FR"/>
            </w:rPr>
            <w:t>Germany</w:t>
          </w:r>
        </w:p>
      </w:tc>
      <w:tc>
        <w:tcPr>
          <w:tcW w:w="2977" w:type="dxa"/>
        </w:tcPr>
        <w:p w:rsidR="00297043" w:rsidRPr="003477DB" w:rsidRDefault="00297043" w:rsidP="002A4DA6">
          <w:pPr>
            <w:pStyle w:val="Fuzeile"/>
            <w:spacing w:line="240" w:lineRule="auto"/>
            <w:jc w:val="left"/>
            <w:rPr>
              <w:rFonts w:ascii="Arial Narrow" w:hAnsi="Arial Narrow"/>
              <w:sz w:val="16"/>
              <w:lang w:val="fr-FR"/>
            </w:rPr>
          </w:pPr>
          <w:proofErr w:type="spellStart"/>
          <w:r w:rsidRPr="003477DB">
            <w:rPr>
              <w:rFonts w:ascii="Arial Narrow" w:hAnsi="Arial Narrow"/>
              <w:sz w:val="16"/>
              <w:lang w:val="fr-FR"/>
            </w:rPr>
            <w:t>Vorstand</w:t>
          </w:r>
          <w:proofErr w:type="spellEnd"/>
        </w:p>
        <w:p w:rsidR="00297043" w:rsidRPr="003477DB" w:rsidRDefault="00297043" w:rsidP="002A4DA6">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Michael Bargende </w:t>
          </w:r>
        </w:p>
        <w:p w:rsidR="00297043" w:rsidRDefault="00297043" w:rsidP="002A4DA6">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w:t>
          </w:r>
          <w:r>
            <w:rPr>
              <w:rFonts w:ascii="Arial Narrow" w:hAnsi="Arial Narrow"/>
              <w:sz w:val="16"/>
              <w:lang w:val="fr-FR"/>
            </w:rPr>
            <w:t>Hans-Christian Reuss (</w:t>
          </w:r>
          <w:proofErr w:type="spellStart"/>
          <w:r>
            <w:rPr>
              <w:rFonts w:ascii="Arial Narrow" w:hAnsi="Arial Narrow"/>
              <w:sz w:val="16"/>
              <w:lang w:val="fr-FR"/>
            </w:rPr>
            <w:t>Vorsitz</w:t>
          </w:r>
          <w:proofErr w:type="spellEnd"/>
          <w:r>
            <w:rPr>
              <w:rFonts w:ascii="Arial Narrow" w:hAnsi="Arial Narrow"/>
              <w:sz w:val="16"/>
              <w:lang w:val="fr-FR"/>
            </w:rPr>
            <w:t>)</w:t>
          </w:r>
        </w:p>
        <w:p w:rsidR="00297043" w:rsidRDefault="00297043" w:rsidP="002A4DA6">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Jochen Wiedemann </w:t>
          </w:r>
        </w:p>
      </w:tc>
    </w:tr>
  </w:tbl>
  <w:p w:rsidR="00297043" w:rsidRPr="00297043" w:rsidRDefault="00297043">
    <w:pPr>
      <w:pStyle w:val="Fuzeile"/>
      <w:rPr>
        <w:lang w:val="fr-F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19" w:type="dxa"/>
      <w:tblCellMar>
        <w:left w:w="70" w:type="dxa"/>
        <w:right w:w="70" w:type="dxa"/>
      </w:tblCellMar>
      <w:tblLook w:val="0000"/>
    </w:tblPr>
    <w:tblGrid>
      <w:gridCol w:w="2445"/>
      <w:gridCol w:w="2445"/>
      <w:gridCol w:w="2977"/>
      <w:gridCol w:w="2552"/>
    </w:tblGrid>
    <w:tr w:rsidR="0001020F" w:rsidRPr="003477DB" w:rsidTr="00626D5D">
      <w:tc>
        <w:tcPr>
          <w:tcW w:w="2445" w:type="dxa"/>
        </w:tcPr>
        <w:p w:rsidR="0001020F" w:rsidRPr="007F6CB7" w:rsidRDefault="0001020F" w:rsidP="00626D5D">
          <w:pPr>
            <w:pStyle w:val="Fuzeile"/>
            <w:spacing w:line="240" w:lineRule="auto"/>
            <w:jc w:val="left"/>
            <w:rPr>
              <w:rFonts w:ascii="Arial Narrow" w:hAnsi="Arial Narrow"/>
              <w:b/>
              <w:sz w:val="16"/>
            </w:rPr>
          </w:pPr>
          <w:r w:rsidRPr="007F6CB7">
            <w:rPr>
              <w:rFonts w:ascii="Arial Narrow" w:hAnsi="Arial Narrow"/>
              <w:b/>
              <w:sz w:val="16"/>
            </w:rPr>
            <w:t>FKFS</w:t>
          </w:r>
          <w:r w:rsidR="00297043">
            <w:rPr>
              <w:rFonts w:ascii="Arial Narrow" w:hAnsi="Arial Narrow"/>
              <w:b/>
              <w:sz w:val="16"/>
            </w:rPr>
            <w:t xml:space="preserve"> –Forschungsinstitut </w:t>
          </w:r>
        </w:p>
        <w:p w:rsidR="0001020F" w:rsidRDefault="00297043" w:rsidP="00626D5D">
          <w:pPr>
            <w:pStyle w:val="Fuzeile"/>
            <w:spacing w:line="240" w:lineRule="auto"/>
            <w:jc w:val="left"/>
            <w:rPr>
              <w:rFonts w:ascii="Arial Narrow" w:hAnsi="Arial Narrow"/>
              <w:sz w:val="16"/>
              <w:lang w:val="fr-FR"/>
            </w:rPr>
          </w:pPr>
          <w:proofErr w:type="spellStart"/>
          <w:r>
            <w:rPr>
              <w:rFonts w:ascii="Arial Narrow" w:hAnsi="Arial Narrow"/>
              <w:sz w:val="16"/>
              <w:lang w:val="fr-FR"/>
            </w:rPr>
            <w:t>für</w:t>
          </w:r>
          <w:proofErr w:type="spellEnd"/>
          <w:r>
            <w:rPr>
              <w:rFonts w:ascii="Arial Narrow" w:hAnsi="Arial Narrow"/>
              <w:sz w:val="16"/>
              <w:lang w:val="fr-FR"/>
            </w:rPr>
            <w:t xml:space="preserve"> </w:t>
          </w:r>
          <w:proofErr w:type="spellStart"/>
          <w:r>
            <w:rPr>
              <w:rFonts w:ascii="Arial Narrow" w:hAnsi="Arial Narrow"/>
              <w:sz w:val="16"/>
              <w:lang w:val="fr-FR"/>
            </w:rPr>
            <w:t>Kraftfahrwesen</w:t>
          </w:r>
          <w:proofErr w:type="spellEnd"/>
          <w:r>
            <w:rPr>
              <w:rFonts w:ascii="Arial Narrow" w:hAnsi="Arial Narrow"/>
              <w:sz w:val="16"/>
              <w:lang w:val="fr-FR"/>
            </w:rPr>
            <w:t xml:space="preserve"> </w:t>
          </w:r>
          <w:proofErr w:type="spellStart"/>
          <w:r>
            <w:rPr>
              <w:rFonts w:ascii="Arial Narrow" w:hAnsi="Arial Narrow"/>
              <w:sz w:val="16"/>
              <w:lang w:val="fr-FR"/>
            </w:rPr>
            <w:t>und</w:t>
          </w:r>
          <w:proofErr w:type="spellEnd"/>
          <w:r>
            <w:rPr>
              <w:rFonts w:ascii="Arial Narrow" w:hAnsi="Arial Narrow"/>
              <w:sz w:val="16"/>
              <w:lang w:val="fr-FR"/>
            </w:rPr>
            <w:t xml:space="preserve"> </w:t>
          </w:r>
        </w:p>
        <w:p w:rsidR="00C00D2D" w:rsidRDefault="00297043" w:rsidP="00626D5D">
          <w:pPr>
            <w:pStyle w:val="Fuzeile"/>
            <w:spacing w:line="240" w:lineRule="auto"/>
            <w:jc w:val="left"/>
            <w:rPr>
              <w:rFonts w:ascii="Arial Narrow" w:hAnsi="Arial Narrow"/>
              <w:sz w:val="16"/>
              <w:lang w:val="fr-FR"/>
            </w:rPr>
          </w:pPr>
          <w:proofErr w:type="spellStart"/>
          <w:r>
            <w:rPr>
              <w:rFonts w:ascii="Arial Narrow" w:hAnsi="Arial Narrow"/>
              <w:sz w:val="16"/>
              <w:lang w:val="fr-FR"/>
            </w:rPr>
            <w:t>Fahrzeugmotoren</w:t>
          </w:r>
          <w:proofErr w:type="spellEnd"/>
          <w:r>
            <w:rPr>
              <w:rFonts w:ascii="Arial Narrow" w:hAnsi="Arial Narrow"/>
              <w:sz w:val="16"/>
              <w:lang w:val="fr-FR"/>
            </w:rPr>
            <w:t xml:space="preserve"> </w:t>
          </w:r>
        </w:p>
        <w:p w:rsidR="00C00D2D" w:rsidRPr="00DA15D5" w:rsidRDefault="00C00D2D" w:rsidP="00626D5D">
          <w:pPr>
            <w:pStyle w:val="Fuzeile"/>
            <w:spacing w:line="240" w:lineRule="auto"/>
            <w:jc w:val="left"/>
            <w:rPr>
              <w:rFonts w:ascii="Arial Narrow" w:hAnsi="Arial Narrow"/>
              <w:sz w:val="16"/>
              <w:lang w:val="fr-FR"/>
            </w:rPr>
          </w:pPr>
          <w:r>
            <w:rPr>
              <w:rFonts w:ascii="Arial Narrow" w:hAnsi="Arial Narrow"/>
              <w:sz w:val="16"/>
              <w:lang w:val="fr-FR"/>
            </w:rPr>
            <w:t>Stuttgart</w:t>
          </w:r>
        </w:p>
      </w:tc>
      <w:tc>
        <w:tcPr>
          <w:tcW w:w="2445" w:type="dxa"/>
        </w:tcPr>
        <w:p w:rsidR="00C00D2D" w:rsidRDefault="00C00D2D" w:rsidP="00C00D2D">
          <w:pPr>
            <w:pStyle w:val="Fuzeile"/>
            <w:spacing w:line="240" w:lineRule="auto"/>
            <w:jc w:val="left"/>
            <w:rPr>
              <w:rFonts w:ascii="Arial Narrow" w:hAnsi="Arial Narrow"/>
              <w:sz w:val="16"/>
            </w:rPr>
          </w:pPr>
          <w:r>
            <w:rPr>
              <w:rFonts w:ascii="Arial Narrow" w:hAnsi="Arial Narrow"/>
              <w:sz w:val="16"/>
            </w:rPr>
            <w:t>Stiftung bürgerlichen Rechts</w:t>
          </w:r>
        </w:p>
        <w:p w:rsidR="00C00D2D" w:rsidRDefault="00C00D2D" w:rsidP="00C00D2D">
          <w:pPr>
            <w:pStyle w:val="Fuzeile"/>
            <w:spacing w:line="240" w:lineRule="auto"/>
            <w:jc w:val="left"/>
            <w:rPr>
              <w:rFonts w:ascii="Arial Narrow" w:hAnsi="Arial Narrow"/>
              <w:sz w:val="16"/>
              <w:lang w:val="fr-FR"/>
            </w:rPr>
          </w:pPr>
          <w:proofErr w:type="spellStart"/>
          <w:r>
            <w:rPr>
              <w:rFonts w:ascii="Arial Narrow" w:hAnsi="Arial Narrow"/>
              <w:sz w:val="16"/>
              <w:lang w:val="fr-FR"/>
            </w:rPr>
            <w:t>Pfaffenwaldring</w:t>
          </w:r>
          <w:proofErr w:type="spellEnd"/>
          <w:r>
            <w:rPr>
              <w:rFonts w:ascii="Arial Narrow" w:hAnsi="Arial Narrow"/>
              <w:sz w:val="16"/>
              <w:lang w:val="fr-FR"/>
            </w:rPr>
            <w:t xml:space="preserve"> 12</w:t>
          </w:r>
        </w:p>
        <w:p w:rsidR="00C00D2D" w:rsidRDefault="00C00D2D" w:rsidP="00C00D2D">
          <w:pPr>
            <w:pStyle w:val="Fuzeile"/>
            <w:spacing w:line="240" w:lineRule="auto"/>
            <w:jc w:val="left"/>
            <w:rPr>
              <w:rFonts w:ascii="Arial Narrow" w:hAnsi="Arial Narrow"/>
              <w:sz w:val="16"/>
              <w:lang w:val="fr-FR"/>
            </w:rPr>
          </w:pPr>
          <w:r>
            <w:rPr>
              <w:rFonts w:ascii="Arial Narrow" w:hAnsi="Arial Narrow"/>
              <w:sz w:val="16"/>
              <w:lang w:val="fr-FR"/>
            </w:rPr>
            <w:t>70569 Stuttgart</w:t>
          </w:r>
        </w:p>
        <w:p w:rsidR="0001020F" w:rsidRPr="003477DB" w:rsidRDefault="00C00D2D" w:rsidP="00C00D2D">
          <w:pPr>
            <w:pStyle w:val="Fuzeile"/>
            <w:tabs>
              <w:tab w:val="left" w:pos="283"/>
            </w:tabs>
            <w:spacing w:line="240" w:lineRule="auto"/>
            <w:jc w:val="left"/>
            <w:rPr>
              <w:rFonts w:ascii="Arial Narrow" w:hAnsi="Arial Narrow"/>
              <w:sz w:val="16"/>
              <w:lang w:val="fr-FR"/>
            </w:rPr>
          </w:pPr>
          <w:r>
            <w:rPr>
              <w:rFonts w:ascii="Arial Narrow" w:hAnsi="Arial Narrow"/>
              <w:sz w:val="16"/>
              <w:lang w:val="fr-FR"/>
            </w:rPr>
            <w:t>Germany</w:t>
          </w:r>
        </w:p>
      </w:tc>
      <w:tc>
        <w:tcPr>
          <w:tcW w:w="2977" w:type="dxa"/>
        </w:tcPr>
        <w:p w:rsidR="0001020F" w:rsidRPr="003477DB" w:rsidRDefault="0001020F" w:rsidP="00626D5D">
          <w:pPr>
            <w:pStyle w:val="Fuzeile"/>
            <w:spacing w:line="240" w:lineRule="auto"/>
            <w:jc w:val="left"/>
            <w:rPr>
              <w:rFonts w:ascii="Arial Narrow" w:hAnsi="Arial Narrow"/>
              <w:sz w:val="16"/>
              <w:lang w:val="fr-FR"/>
            </w:rPr>
          </w:pPr>
          <w:proofErr w:type="spellStart"/>
          <w:r w:rsidRPr="003477DB">
            <w:rPr>
              <w:rFonts w:ascii="Arial Narrow" w:hAnsi="Arial Narrow"/>
              <w:sz w:val="16"/>
              <w:lang w:val="fr-FR"/>
            </w:rPr>
            <w:t>Vorstand</w:t>
          </w:r>
          <w:proofErr w:type="spellEnd"/>
        </w:p>
        <w:p w:rsidR="0001020F" w:rsidRPr="003477DB" w:rsidRDefault="0001020F" w:rsidP="00626D5D">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Michael Bargende </w:t>
          </w:r>
        </w:p>
        <w:p w:rsidR="0001020F" w:rsidRDefault="0001020F" w:rsidP="00626D5D">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w:t>
          </w:r>
          <w:r>
            <w:rPr>
              <w:rFonts w:ascii="Arial Narrow" w:hAnsi="Arial Narrow"/>
              <w:sz w:val="16"/>
              <w:lang w:val="fr-FR"/>
            </w:rPr>
            <w:t>Hans-Christian Reuss (</w:t>
          </w:r>
          <w:proofErr w:type="spellStart"/>
          <w:r>
            <w:rPr>
              <w:rFonts w:ascii="Arial Narrow" w:hAnsi="Arial Narrow"/>
              <w:sz w:val="16"/>
              <w:lang w:val="fr-FR"/>
            </w:rPr>
            <w:t>Vorsitz</w:t>
          </w:r>
          <w:proofErr w:type="spellEnd"/>
          <w:r>
            <w:rPr>
              <w:rFonts w:ascii="Arial Narrow" w:hAnsi="Arial Narrow"/>
              <w:sz w:val="16"/>
              <w:lang w:val="fr-FR"/>
            </w:rPr>
            <w:t>)</w:t>
          </w:r>
        </w:p>
        <w:p w:rsidR="0001020F" w:rsidRDefault="0001020F" w:rsidP="00626D5D">
          <w:pPr>
            <w:pStyle w:val="Fuzeile"/>
            <w:spacing w:line="240" w:lineRule="auto"/>
            <w:jc w:val="left"/>
            <w:rPr>
              <w:rFonts w:ascii="Arial Narrow" w:hAnsi="Arial Narrow"/>
              <w:sz w:val="16"/>
              <w:lang w:val="fr-FR"/>
            </w:rPr>
          </w:pPr>
          <w:r w:rsidRPr="003477DB">
            <w:rPr>
              <w:rFonts w:ascii="Arial Narrow" w:hAnsi="Arial Narrow"/>
              <w:sz w:val="16"/>
              <w:lang w:val="fr-FR"/>
            </w:rPr>
            <w:t xml:space="preserve">Prof. Dr.-Ing. Jochen Wiedemann </w:t>
          </w:r>
        </w:p>
      </w:tc>
      <w:tc>
        <w:tcPr>
          <w:tcW w:w="2552" w:type="dxa"/>
        </w:tcPr>
        <w:p w:rsidR="0001020F" w:rsidRDefault="0001020F" w:rsidP="00626D5D">
          <w:pPr>
            <w:pStyle w:val="Fuzeile"/>
            <w:spacing w:line="240" w:lineRule="auto"/>
            <w:ind w:left="214" w:hanging="214"/>
            <w:jc w:val="left"/>
            <w:rPr>
              <w:rFonts w:ascii="Arial Narrow" w:hAnsi="Arial Narrow"/>
              <w:sz w:val="16"/>
              <w:lang w:val="fr-FR"/>
            </w:rPr>
          </w:pPr>
        </w:p>
      </w:tc>
    </w:tr>
  </w:tbl>
  <w:p w:rsidR="0001020F" w:rsidRPr="003477DB" w:rsidRDefault="0001020F" w:rsidP="00DA15D5">
    <w:pPr>
      <w:pStyle w:val="Fuzeile"/>
      <w:rPr>
        <w:lang w:val="fr-F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762" w:rsidRDefault="00B54762">
      <w:r>
        <w:separator/>
      </w:r>
    </w:p>
  </w:footnote>
  <w:footnote w:type="continuationSeparator" w:id="0">
    <w:p w:rsidR="00B54762" w:rsidRDefault="00B547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0F5" w:rsidRPr="00F010F5" w:rsidRDefault="00F010F5" w:rsidP="00F010F5">
    <w:pPr>
      <w:pStyle w:val="Kopfzeile"/>
      <w:ind w:right="-2220"/>
      <w:jc w:val="right"/>
      <w:rPr>
        <w:rFonts w:ascii="Arial" w:hAnsi="Arial" w:cs="Arial"/>
        <w:sz w:val="22"/>
        <w:szCs w:val="22"/>
      </w:rPr>
    </w:pPr>
    <w:r w:rsidRPr="00F010F5">
      <w:rPr>
        <w:rFonts w:ascii="Arial" w:hAnsi="Arial" w:cs="Arial"/>
        <w:sz w:val="22"/>
        <w:szCs w:val="22"/>
      </w:rPr>
      <w:t>Presseinformation</w:t>
    </w:r>
  </w:p>
  <w:p w:rsidR="00F010F5" w:rsidRPr="00F010F5" w:rsidRDefault="00E37FAA" w:rsidP="00F010F5">
    <w:pPr>
      <w:pStyle w:val="Kopfzeile"/>
      <w:ind w:right="-2220"/>
      <w:jc w:val="right"/>
      <w:rPr>
        <w:rFonts w:ascii="Arial" w:hAnsi="Arial" w:cs="Arial"/>
        <w:sz w:val="22"/>
        <w:szCs w:val="22"/>
      </w:rPr>
    </w:pPr>
    <w:r>
      <w:rPr>
        <w:rFonts w:ascii="Arial" w:hAnsi="Arial" w:cs="Arial"/>
        <w:sz w:val="22"/>
        <w:szCs w:val="22"/>
      </w:rPr>
      <w:t xml:space="preserve">20. März </w:t>
    </w:r>
    <w:r w:rsidR="00F010F5" w:rsidRPr="00F010F5">
      <w:rPr>
        <w:rFonts w:ascii="Arial" w:hAnsi="Arial" w:cs="Arial"/>
        <w:sz w:val="22"/>
        <w:szCs w:val="22"/>
      </w:rPr>
      <w:t>2014</w:t>
    </w:r>
  </w:p>
  <w:p w:rsidR="00F010F5" w:rsidRPr="00F010F5" w:rsidRDefault="00F010F5" w:rsidP="00F010F5">
    <w:pPr>
      <w:pStyle w:val="Kopfzeile"/>
      <w:ind w:right="-2220"/>
      <w:jc w:val="right"/>
      <w:rPr>
        <w:rFonts w:ascii="Arial" w:hAnsi="Arial" w:cs="Arial"/>
        <w:sz w:val="22"/>
        <w:szCs w:val="22"/>
      </w:rPr>
    </w:pPr>
    <w:r w:rsidRPr="00F010F5">
      <w:rPr>
        <w:rFonts w:ascii="Arial" w:hAnsi="Arial" w:cs="Arial"/>
        <w:sz w:val="22"/>
        <w:szCs w:val="22"/>
      </w:rPr>
      <w:t>Seite 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20F" w:rsidRPr="00626D5D" w:rsidRDefault="00342B5B" w:rsidP="00626D5D">
    <w:pPr>
      <w:tabs>
        <w:tab w:val="left" w:pos="1701"/>
      </w:tabs>
      <w:jc w:val="left"/>
      <w:rPr>
        <w:rFonts w:ascii="Arial" w:hAnsi="Arial" w:cs="Arial"/>
        <w:b/>
        <w:sz w:val="40"/>
        <w:szCs w:val="40"/>
      </w:rPr>
    </w:pPr>
    <w:r w:rsidRPr="00342B5B">
      <w:rPr>
        <w:noProof/>
        <w:lang w:eastAsia="en-US"/>
      </w:rPr>
      <w:pict>
        <v:shapetype id="_x0000_t202" coordsize="21600,21600" o:spt="202" path="m,l,21600r21600,l21600,xe">
          <v:stroke joinstyle="miter"/>
          <v:path gradientshapeok="t" o:connecttype="rect"/>
        </v:shapetype>
        <v:shape id="_x0000_s2054" type="#_x0000_t202" style="position:absolute;margin-left:333.35pt;margin-top:-23.25pt;width:187.5pt;height:104.25pt;z-index:251660288;mso-width-relative:margin;mso-height-relative:margin" stroked="f">
          <v:textbox style="mso-next-textbox:#_x0000_s2054">
            <w:txbxContent>
              <w:p w:rsidR="0001020F" w:rsidRDefault="0001020F">
                <w:pPr>
                  <w:rPr>
                    <w:noProof/>
                  </w:rPr>
                </w:pPr>
                <w:r>
                  <w:rPr>
                    <w:noProof/>
                  </w:rPr>
                  <w:drawing>
                    <wp:inline distT="0" distB="0" distL="0" distR="0">
                      <wp:extent cx="1976755" cy="1232535"/>
                      <wp:effectExtent l="19050" t="0" r="4445" b="0"/>
                      <wp:docPr id="11" name="Grafik 10" descr="FKFS-Logo-subline_RGB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FS-Logo-subline_RGB_300.jpg"/>
                              <pic:cNvPicPr/>
                            </pic:nvPicPr>
                            <pic:blipFill>
                              <a:blip r:embed="rId1"/>
                              <a:stretch>
                                <a:fillRect/>
                              </a:stretch>
                            </pic:blipFill>
                            <pic:spPr>
                              <a:xfrm>
                                <a:off x="0" y="0"/>
                                <a:ext cx="1976755" cy="1232535"/>
                              </a:xfrm>
                              <a:prstGeom prst="rect">
                                <a:avLst/>
                              </a:prstGeom>
                            </pic:spPr>
                          </pic:pic>
                        </a:graphicData>
                      </a:graphic>
                    </wp:inline>
                  </w:drawing>
                </w:r>
              </w:p>
            </w:txbxContent>
          </v:textbox>
        </v:shape>
      </w:pict>
    </w:r>
    <w:r w:rsidR="0001020F" w:rsidRPr="00626D5D">
      <w:rPr>
        <w:rFonts w:ascii="Arial" w:hAnsi="Arial" w:cs="Arial"/>
        <w:b/>
        <w:sz w:val="40"/>
        <w:szCs w:val="40"/>
      </w:rPr>
      <w:t>Presse-Information</w:t>
    </w:r>
  </w:p>
  <w:p w:rsidR="0001020F" w:rsidRDefault="00342B5B">
    <w:pPr>
      <w:pStyle w:val="Kopfzeile"/>
    </w:pPr>
    <w:r>
      <w:rPr>
        <w:noProof/>
      </w:rPr>
      <w:pict>
        <v:shape id="_x0000_s2051" type="#_x0000_t202" style="position:absolute;left:0;text-align:left;margin-left:297.8pt;margin-top:-14.8pt;width:189.5pt;height:114.55pt;z-index:251657728;mso-wrap-style:none" stroked="f">
          <v:textbox style="mso-next-textbox:#_x0000_s2051;mso-fit-shape-to-text:t" inset="0,0,0,0">
            <w:txbxContent>
              <w:p w:rsidR="0001020F" w:rsidRPr="0064672E" w:rsidRDefault="0001020F" w:rsidP="00CE1204">
                <w:pPr>
                  <w:autoSpaceDE w:val="0"/>
                  <w:autoSpaceDN w:val="0"/>
                  <w:spacing w:line="360" w:lineRule="auto"/>
                  <w:jc w:val="right"/>
                  <w:rPr>
                    <w:rFonts w:ascii="Arial" w:hAnsi="Arial" w:cs="Arial"/>
                    <w:sz w:val="22"/>
                  </w:rPr>
                </w:pP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C40AB"/>
    <w:multiLevelType w:val="hybridMultilevel"/>
    <w:tmpl w:val="1EB085D2"/>
    <w:lvl w:ilvl="0" w:tplc="A288DBC2">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autoHyphenation/>
  <w:hyphenationZone w:val="425"/>
  <w:drawingGridHorizontalSpacing w:val="120"/>
  <w:drawingGridVerticalSpacing w:val="120"/>
  <w:displayHorizontalDrawingGridEvery w:val="0"/>
  <w:displayVerticalDrawingGridEvery w:val="3"/>
  <w:doNotShadeFormData/>
  <w:characterSpacingControl w:val="compressPunctuation"/>
  <w:hdrShapeDefaults>
    <o:shapedefaults v:ext="edit" spidmax="2056"/>
    <o:shapelayout v:ext="edit">
      <o:idmap v:ext="edit" data="2"/>
    </o:shapelayout>
  </w:hdrShapeDefaults>
  <w:footnotePr>
    <w:footnote w:id="-1"/>
    <w:footnote w:id="0"/>
  </w:footnotePr>
  <w:endnotePr>
    <w:endnote w:id="-1"/>
    <w:endnote w:id="0"/>
  </w:endnotePr>
  <w:compat/>
  <w:rsids>
    <w:rsidRoot w:val="00613E3D"/>
    <w:rsid w:val="00001A44"/>
    <w:rsid w:val="0001020F"/>
    <w:rsid w:val="00016650"/>
    <w:rsid w:val="000316FB"/>
    <w:rsid w:val="00043557"/>
    <w:rsid w:val="00065057"/>
    <w:rsid w:val="0007080E"/>
    <w:rsid w:val="000742E5"/>
    <w:rsid w:val="00087026"/>
    <w:rsid w:val="000C2B91"/>
    <w:rsid w:val="000C7D2D"/>
    <w:rsid w:val="000C7F3F"/>
    <w:rsid w:val="000D183A"/>
    <w:rsid w:val="00104A33"/>
    <w:rsid w:val="00115A8A"/>
    <w:rsid w:val="001646D5"/>
    <w:rsid w:val="0017450F"/>
    <w:rsid w:val="001B2136"/>
    <w:rsid w:val="001F708E"/>
    <w:rsid w:val="002008DD"/>
    <w:rsid w:val="00201A66"/>
    <w:rsid w:val="00232C89"/>
    <w:rsid w:val="00255B62"/>
    <w:rsid w:val="0025726B"/>
    <w:rsid w:val="0025780A"/>
    <w:rsid w:val="00282A7C"/>
    <w:rsid w:val="00297043"/>
    <w:rsid w:val="002C531C"/>
    <w:rsid w:val="002D3554"/>
    <w:rsid w:val="002E5CD7"/>
    <w:rsid w:val="002F1377"/>
    <w:rsid w:val="00301466"/>
    <w:rsid w:val="00306873"/>
    <w:rsid w:val="00333EE4"/>
    <w:rsid w:val="00340ECE"/>
    <w:rsid w:val="00342B5B"/>
    <w:rsid w:val="003477DB"/>
    <w:rsid w:val="003544D3"/>
    <w:rsid w:val="00383702"/>
    <w:rsid w:val="003938C9"/>
    <w:rsid w:val="00393D8B"/>
    <w:rsid w:val="004125CA"/>
    <w:rsid w:val="00456E80"/>
    <w:rsid w:val="0048654F"/>
    <w:rsid w:val="004B171E"/>
    <w:rsid w:val="004B79AB"/>
    <w:rsid w:val="004F262B"/>
    <w:rsid w:val="004F3FA7"/>
    <w:rsid w:val="004F526E"/>
    <w:rsid w:val="0050760F"/>
    <w:rsid w:val="00522EB5"/>
    <w:rsid w:val="00524982"/>
    <w:rsid w:val="00557D96"/>
    <w:rsid w:val="00583C96"/>
    <w:rsid w:val="005861A5"/>
    <w:rsid w:val="0059588A"/>
    <w:rsid w:val="00596AEA"/>
    <w:rsid w:val="005A08DE"/>
    <w:rsid w:val="005B168A"/>
    <w:rsid w:val="005D5244"/>
    <w:rsid w:val="00613E3D"/>
    <w:rsid w:val="00626D5D"/>
    <w:rsid w:val="00646683"/>
    <w:rsid w:val="006804E7"/>
    <w:rsid w:val="00694211"/>
    <w:rsid w:val="006B59C0"/>
    <w:rsid w:val="006B6BFB"/>
    <w:rsid w:val="006C4184"/>
    <w:rsid w:val="006D021F"/>
    <w:rsid w:val="006D2F8F"/>
    <w:rsid w:val="006D47F2"/>
    <w:rsid w:val="006D5729"/>
    <w:rsid w:val="0070700A"/>
    <w:rsid w:val="00734378"/>
    <w:rsid w:val="007419CD"/>
    <w:rsid w:val="00755C30"/>
    <w:rsid w:val="00757502"/>
    <w:rsid w:val="00796C85"/>
    <w:rsid w:val="007C36CE"/>
    <w:rsid w:val="007C5732"/>
    <w:rsid w:val="007E0658"/>
    <w:rsid w:val="007E0E58"/>
    <w:rsid w:val="00816A10"/>
    <w:rsid w:val="00840E14"/>
    <w:rsid w:val="00844C72"/>
    <w:rsid w:val="00856A0C"/>
    <w:rsid w:val="008624F5"/>
    <w:rsid w:val="00867C02"/>
    <w:rsid w:val="00881322"/>
    <w:rsid w:val="00895980"/>
    <w:rsid w:val="008A62B2"/>
    <w:rsid w:val="008B4D65"/>
    <w:rsid w:val="008C2481"/>
    <w:rsid w:val="008D2A89"/>
    <w:rsid w:val="008D77DE"/>
    <w:rsid w:val="008D7FD3"/>
    <w:rsid w:val="008F5FDF"/>
    <w:rsid w:val="00906FFE"/>
    <w:rsid w:val="00907B87"/>
    <w:rsid w:val="0091045D"/>
    <w:rsid w:val="00927963"/>
    <w:rsid w:val="00933CF9"/>
    <w:rsid w:val="00933EDD"/>
    <w:rsid w:val="00937F8D"/>
    <w:rsid w:val="0094744B"/>
    <w:rsid w:val="00980F53"/>
    <w:rsid w:val="00984110"/>
    <w:rsid w:val="009A2252"/>
    <w:rsid w:val="009A5291"/>
    <w:rsid w:val="009D298E"/>
    <w:rsid w:val="009E1EF1"/>
    <w:rsid w:val="009E7AAA"/>
    <w:rsid w:val="00A03D28"/>
    <w:rsid w:val="00A5562D"/>
    <w:rsid w:val="00A84EB1"/>
    <w:rsid w:val="00A91AF4"/>
    <w:rsid w:val="00B0575F"/>
    <w:rsid w:val="00B26488"/>
    <w:rsid w:val="00B32351"/>
    <w:rsid w:val="00B5329A"/>
    <w:rsid w:val="00B54762"/>
    <w:rsid w:val="00B873BD"/>
    <w:rsid w:val="00BB0CF3"/>
    <w:rsid w:val="00BC2C0C"/>
    <w:rsid w:val="00BC569E"/>
    <w:rsid w:val="00BD2BC1"/>
    <w:rsid w:val="00BD5511"/>
    <w:rsid w:val="00BD69B9"/>
    <w:rsid w:val="00BE53FA"/>
    <w:rsid w:val="00BF6B54"/>
    <w:rsid w:val="00C007F9"/>
    <w:rsid w:val="00C00D2D"/>
    <w:rsid w:val="00C14C3F"/>
    <w:rsid w:val="00C633A9"/>
    <w:rsid w:val="00C67693"/>
    <w:rsid w:val="00C747D6"/>
    <w:rsid w:val="00C7605A"/>
    <w:rsid w:val="00CB1254"/>
    <w:rsid w:val="00CB4802"/>
    <w:rsid w:val="00CB6641"/>
    <w:rsid w:val="00CC005D"/>
    <w:rsid w:val="00CE1204"/>
    <w:rsid w:val="00D237B9"/>
    <w:rsid w:val="00D24E59"/>
    <w:rsid w:val="00D26371"/>
    <w:rsid w:val="00D952DB"/>
    <w:rsid w:val="00DA15D5"/>
    <w:rsid w:val="00DA3188"/>
    <w:rsid w:val="00DD63F4"/>
    <w:rsid w:val="00DE16ED"/>
    <w:rsid w:val="00E062CF"/>
    <w:rsid w:val="00E15391"/>
    <w:rsid w:val="00E17132"/>
    <w:rsid w:val="00E22588"/>
    <w:rsid w:val="00E37FAA"/>
    <w:rsid w:val="00E42FB7"/>
    <w:rsid w:val="00E448FE"/>
    <w:rsid w:val="00E64816"/>
    <w:rsid w:val="00E80C1E"/>
    <w:rsid w:val="00E85EB3"/>
    <w:rsid w:val="00E8699B"/>
    <w:rsid w:val="00E86E27"/>
    <w:rsid w:val="00EB248B"/>
    <w:rsid w:val="00EB54E6"/>
    <w:rsid w:val="00ED5467"/>
    <w:rsid w:val="00EF5EE0"/>
    <w:rsid w:val="00F010F5"/>
    <w:rsid w:val="00F07C8C"/>
    <w:rsid w:val="00F1053D"/>
    <w:rsid w:val="00F24B56"/>
    <w:rsid w:val="00F26A9D"/>
    <w:rsid w:val="00F36C99"/>
    <w:rsid w:val="00F57597"/>
    <w:rsid w:val="00F64A43"/>
    <w:rsid w:val="00FA2A00"/>
    <w:rsid w:val="00FC4074"/>
    <w:rsid w:val="00FD64B1"/>
    <w:rsid w:val="00FF066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7080E"/>
    <w:pPr>
      <w:widowControl w:val="0"/>
      <w:adjustRightInd w:val="0"/>
      <w:spacing w:line="360" w:lineRule="atLeast"/>
      <w:jc w:val="both"/>
      <w:textAlignment w:val="baseline"/>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7080E"/>
    <w:pPr>
      <w:widowControl w:val="0"/>
      <w:autoSpaceDE w:val="0"/>
      <w:autoSpaceDN w:val="0"/>
      <w:adjustRightInd w:val="0"/>
      <w:spacing w:line="360" w:lineRule="atLeast"/>
      <w:jc w:val="both"/>
      <w:textAlignment w:val="baseline"/>
    </w:pPr>
    <w:rPr>
      <w:rFonts w:ascii="Arial" w:hAnsi="Arial" w:cs="Arial"/>
      <w:color w:val="000000"/>
      <w:sz w:val="24"/>
      <w:szCs w:val="24"/>
    </w:rPr>
  </w:style>
  <w:style w:type="paragraph" w:customStyle="1" w:styleId="CM4">
    <w:name w:val="CM4"/>
    <w:basedOn w:val="Default"/>
    <w:next w:val="Default"/>
    <w:rsid w:val="0007080E"/>
    <w:pPr>
      <w:spacing w:after="230"/>
    </w:pPr>
    <w:rPr>
      <w:rFonts w:cs="Times New Roman"/>
      <w:color w:val="auto"/>
    </w:rPr>
  </w:style>
  <w:style w:type="paragraph" w:customStyle="1" w:styleId="CM5">
    <w:name w:val="CM5"/>
    <w:basedOn w:val="Default"/>
    <w:next w:val="Default"/>
    <w:rsid w:val="0007080E"/>
    <w:pPr>
      <w:spacing w:after="192"/>
    </w:pPr>
    <w:rPr>
      <w:rFonts w:cs="Times New Roman"/>
      <w:color w:val="auto"/>
    </w:rPr>
  </w:style>
  <w:style w:type="paragraph" w:customStyle="1" w:styleId="CM1">
    <w:name w:val="CM1"/>
    <w:basedOn w:val="Default"/>
    <w:next w:val="Default"/>
    <w:rsid w:val="0007080E"/>
    <w:rPr>
      <w:rFonts w:cs="Times New Roman"/>
      <w:color w:val="auto"/>
    </w:rPr>
  </w:style>
  <w:style w:type="paragraph" w:customStyle="1" w:styleId="CM2">
    <w:name w:val="CM2"/>
    <w:basedOn w:val="Default"/>
    <w:next w:val="Default"/>
    <w:rsid w:val="0007080E"/>
    <w:pPr>
      <w:spacing w:line="331" w:lineRule="atLeast"/>
    </w:pPr>
    <w:rPr>
      <w:rFonts w:cs="Times New Roman"/>
      <w:color w:val="auto"/>
    </w:rPr>
  </w:style>
  <w:style w:type="paragraph" w:customStyle="1" w:styleId="CM6">
    <w:name w:val="CM6"/>
    <w:basedOn w:val="Default"/>
    <w:next w:val="Default"/>
    <w:rsid w:val="0007080E"/>
    <w:pPr>
      <w:spacing w:after="115"/>
    </w:pPr>
    <w:rPr>
      <w:rFonts w:cs="Times New Roman"/>
      <w:color w:val="auto"/>
    </w:rPr>
  </w:style>
  <w:style w:type="paragraph" w:customStyle="1" w:styleId="CM3">
    <w:name w:val="CM3"/>
    <w:basedOn w:val="Default"/>
    <w:next w:val="Default"/>
    <w:rsid w:val="0007080E"/>
    <w:pPr>
      <w:spacing w:line="331" w:lineRule="atLeast"/>
    </w:pPr>
    <w:rPr>
      <w:rFonts w:cs="Times New Roman"/>
      <w:color w:val="auto"/>
    </w:rPr>
  </w:style>
  <w:style w:type="character" w:styleId="Hyperlink">
    <w:name w:val="Hyperlink"/>
    <w:basedOn w:val="Absatz-Standardschriftart"/>
    <w:rsid w:val="00CB1254"/>
    <w:rPr>
      <w:color w:val="0000FF"/>
      <w:u w:val="single"/>
    </w:rPr>
  </w:style>
  <w:style w:type="paragraph" w:styleId="Sprechblasentext">
    <w:name w:val="Balloon Text"/>
    <w:basedOn w:val="Standard"/>
    <w:semiHidden/>
    <w:rsid w:val="00F1053D"/>
    <w:rPr>
      <w:rFonts w:ascii="Tahoma" w:hAnsi="Tahoma" w:cs="Tahoma"/>
      <w:sz w:val="16"/>
      <w:szCs w:val="16"/>
    </w:rPr>
  </w:style>
  <w:style w:type="paragraph" w:styleId="Kopfzeile">
    <w:name w:val="header"/>
    <w:basedOn w:val="Standard"/>
    <w:link w:val="KopfzeileZchn"/>
    <w:uiPriority w:val="99"/>
    <w:rsid w:val="00B5329A"/>
    <w:pPr>
      <w:tabs>
        <w:tab w:val="center" w:pos="4536"/>
        <w:tab w:val="right" w:pos="9072"/>
      </w:tabs>
    </w:pPr>
  </w:style>
  <w:style w:type="paragraph" w:styleId="Fuzeile">
    <w:name w:val="footer"/>
    <w:basedOn w:val="Standard"/>
    <w:link w:val="FuzeileZchn"/>
    <w:uiPriority w:val="99"/>
    <w:rsid w:val="00B5329A"/>
    <w:pPr>
      <w:tabs>
        <w:tab w:val="center" w:pos="4536"/>
        <w:tab w:val="right" w:pos="9072"/>
      </w:tabs>
    </w:pPr>
  </w:style>
  <w:style w:type="character" w:customStyle="1" w:styleId="FuzeileZchn">
    <w:name w:val="Fußzeile Zchn"/>
    <w:basedOn w:val="Absatz-Standardschriftart"/>
    <w:link w:val="Fuzeile"/>
    <w:uiPriority w:val="99"/>
    <w:rsid w:val="00DA15D5"/>
    <w:rPr>
      <w:sz w:val="24"/>
      <w:szCs w:val="24"/>
    </w:rPr>
  </w:style>
  <w:style w:type="paragraph" w:styleId="Listenabsatz">
    <w:name w:val="List Paragraph"/>
    <w:basedOn w:val="Standard"/>
    <w:uiPriority w:val="34"/>
    <w:qFormat/>
    <w:rsid w:val="001F708E"/>
    <w:pPr>
      <w:ind w:left="720"/>
      <w:contextualSpacing/>
    </w:pPr>
  </w:style>
  <w:style w:type="character" w:customStyle="1" w:styleId="KopfzeileZchn">
    <w:name w:val="Kopfzeile Zchn"/>
    <w:basedOn w:val="Absatz-Standardschriftart"/>
    <w:link w:val="Kopfzeile"/>
    <w:uiPriority w:val="99"/>
    <w:rsid w:val="00F010F5"/>
    <w:rPr>
      <w:sz w:val="24"/>
      <w:szCs w:val="24"/>
    </w:rPr>
  </w:style>
</w:styles>
</file>

<file path=word/webSettings.xml><?xml version="1.0" encoding="utf-8"?>
<w:webSettings xmlns:r="http://schemas.openxmlformats.org/officeDocument/2006/relationships" xmlns:w="http://schemas.openxmlformats.org/wordprocessingml/2006/main">
  <w:divs>
    <w:div w:id="88235204">
      <w:bodyDiv w:val="1"/>
      <w:marLeft w:val="0"/>
      <w:marRight w:val="0"/>
      <w:marTop w:val="0"/>
      <w:marBottom w:val="0"/>
      <w:divBdr>
        <w:top w:val="none" w:sz="0" w:space="0" w:color="auto"/>
        <w:left w:val="none" w:sz="0" w:space="0" w:color="auto"/>
        <w:bottom w:val="none" w:sz="0" w:space="0" w:color="auto"/>
        <w:right w:val="none" w:sz="0" w:space="0" w:color="auto"/>
      </w:divBdr>
      <w:divsChild>
        <w:div w:id="82722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94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6218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081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20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208127">
      <w:bodyDiv w:val="1"/>
      <w:marLeft w:val="0"/>
      <w:marRight w:val="0"/>
      <w:marTop w:val="0"/>
      <w:marBottom w:val="0"/>
      <w:divBdr>
        <w:top w:val="none" w:sz="0" w:space="0" w:color="auto"/>
        <w:left w:val="none" w:sz="0" w:space="0" w:color="auto"/>
        <w:bottom w:val="none" w:sz="0" w:space="0" w:color="auto"/>
        <w:right w:val="none" w:sz="0" w:space="0" w:color="auto"/>
      </w:divBdr>
      <w:divsChild>
        <w:div w:id="1550414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1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792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9261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18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6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2696564">
      <w:bodyDiv w:val="1"/>
      <w:marLeft w:val="0"/>
      <w:marRight w:val="0"/>
      <w:marTop w:val="0"/>
      <w:marBottom w:val="0"/>
      <w:divBdr>
        <w:top w:val="none" w:sz="0" w:space="0" w:color="auto"/>
        <w:left w:val="none" w:sz="0" w:space="0" w:color="auto"/>
        <w:bottom w:val="none" w:sz="0" w:space="0" w:color="auto"/>
        <w:right w:val="none" w:sz="0" w:space="0" w:color="auto"/>
      </w:divBdr>
      <w:divsChild>
        <w:div w:id="505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901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32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460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86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45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3636400">
      <w:bodyDiv w:val="1"/>
      <w:marLeft w:val="0"/>
      <w:marRight w:val="0"/>
      <w:marTop w:val="0"/>
      <w:marBottom w:val="0"/>
      <w:divBdr>
        <w:top w:val="none" w:sz="0" w:space="0" w:color="auto"/>
        <w:left w:val="none" w:sz="0" w:space="0" w:color="auto"/>
        <w:bottom w:val="none" w:sz="0" w:space="0" w:color="auto"/>
        <w:right w:val="none" w:sz="0" w:space="0" w:color="auto"/>
      </w:divBdr>
      <w:divsChild>
        <w:div w:id="22993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92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855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09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536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4453834">
      <w:bodyDiv w:val="1"/>
      <w:marLeft w:val="0"/>
      <w:marRight w:val="0"/>
      <w:marTop w:val="0"/>
      <w:marBottom w:val="0"/>
      <w:divBdr>
        <w:top w:val="none" w:sz="0" w:space="0" w:color="auto"/>
        <w:left w:val="none" w:sz="0" w:space="0" w:color="auto"/>
        <w:bottom w:val="none" w:sz="0" w:space="0" w:color="auto"/>
        <w:right w:val="none" w:sz="0" w:space="0" w:color="auto"/>
      </w:divBdr>
      <w:divsChild>
        <w:div w:id="126165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2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21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9100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733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183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6209040">
      <w:bodyDiv w:val="1"/>
      <w:marLeft w:val="0"/>
      <w:marRight w:val="0"/>
      <w:marTop w:val="0"/>
      <w:marBottom w:val="0"/>
      <w:divBdr>
        <w:top w:val="none" w:sz="0" w:space="0" w:color="auto"/>
        <w:left w:val="none" w:sz="0" w:space="0" w:color="auto"/>
        <w:bottom w:val="none" w:sz="0" w:space="0" w:color="auto"/>
        <w:right w:val="none" w:sz="0" w:space="0" w:color="auto"/>
      </w:divBdr>
      <w:divsChild>
        <w:div w:id="95482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6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59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21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1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274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78365510">
      <w:bodyDiv w:val="1"/>
      <w:marLeft w:val="0"/>
      <w:marRight w:val="0"/>
      <w:marTop w:val="0"/>
      <w:marBottom w:val="0"/>
      <w:divBdr>
        <w:top w:val="none" w:sz="0" w:space="0" w:color="auto"/>
        <w:left w:val="none" w:sz="0" w:space="0" w:color="auto"/>
        <w:bottom w:val="none" w:sz="0" w:space="0" w:color="auto"/>
        <w:right w:val="none" w:sz="0" w:space="0" w:color="auto"/>
      </w:divBdr>
      <w:divsChild>
        <w:div w:id="962921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144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799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77682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7919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46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31133323">
      <w:bodyDiv w:val="1"/>
      <w:marLeft w:val="0"/>
      <w:marRight w:val="0"/>
      <w:marTop w:val="0"/>
      <w:marBottom w:val="0"/>
      <w:divBdr>
        <w:top w:val="none" w:sz="0" w:space="0" w:color="auto"/>
        <w:left w:val="none" w:sz="0" w:space="0" w:color="auto"/>
        <w:bottom w:val="none" w:sz="0" w:space="0" w:color="auto"/>
        <w:right w:val="none" w:sz="0" w:space="0" w:color="auto"/>
      </w:divBdr>
      <w:divsChild>
        <w:div w:id="144253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8476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304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45847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35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479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6545397">
      <w:bodyDiv w:val="1"/>
      <w:marLeft w:val="0"/>
      <w:marRight w:val="0"/>
      <w:marTop w:val="0"/>
      <w:marBottom w:val="0"/>
      <w:divBdr>
        <w:top w:val="none" w:sz="0" w:space="0" w:color="auto"/>
        <w:left w:val="none" w:sz="0" w:space="0" w:color="auto"/>
        <w:bottom w:val="none" w:sz="0" w:space="0" w:color="auto"/>
        <w:right w:val="none" w:sz="0" w:space="0" w:color="auto"/>
      </w:divBdr>
      <w:divsChild>
        <w:div w:id="211382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430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350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9793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7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17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55246140">
      <w:bodyDiv w:val="1"/>
      <w:marLeft w:val="0"/>
      <w:marRight w:val="0"/>
      <w:marTop w:val="0"/>
      <w:marBottom w:val="0"/>
      <w:divBdr>
        <w:top w:val="none" w:sz="0" w:space="0" w:color="auto"/>
        <w:left w:val="none" w:sz="0" w:space="0" w:color="auto"/>
        <w:bottom w:val="none" w:sz="0" w:space="0" w:color="auto"/>
        <w:right w:val="none" w:sz="0" w:space="0" w:color="auto"/>
      </w:divBdr>
      <w:divsChild>
        <w:div w:id="648485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995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76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0990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596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1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21836751">
      <w:bodyDiv w:val="1"/>
      <w:marLeft w:val="0"/>
      <w:marRight w:val="0"/>
      <w:marTop w:val="0"/>
      <w:marBottom w:val="0"/>
      <w:divBdr>
        <w:top w:val="none" w:sz="0" w:space="0" w:color="auto"/>
        <w:left w:val="none" w:sz="0" w:space="0" w:color="auto"/>
        <w:bottom w:val="none" w:sz="0" w:space="0" w:color="auto"/>
        <w:right w:val="none" w:sz="0" w:space="0" w:color="auto"/>
      </w:divBdr>
      <w:divsChild>
        <w:div w:id="14621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570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29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138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248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42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27251536">
      <w:bodyDiv w:val="1"/>
      <w:marLeft w:val="0"/>
      <w:marRight w:val="0"/>
      <w:marTop w:val="0"/>
      <w:marBottom w:val="0"/>
      <w:divBdr>
        <w:top w:val="none" w:sz="0" w:space="0" w:color="auto"/>
        <w:left w:val="none" w:sz="0" w:space="0" w:color="auto"/>
        <w:bottom w:val="none" w:sz="0" w:space="0" w:color="auto"/>
        <w:right w:val="none" w:sz="0" w:space="0" w:color="auto"/>
      </w:divBdr>
      <w:divsChild>
        <w:div w:id="1776175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856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0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920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172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175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23154039">
      <w:bodyDiv w:val="1"/>
      <w:marLeft w:val="0"/>
      <w:marRight w:val="0"/>
      <w:marTop w:val="0"/>
      <w:marBottom w:val="0"/>
      <w:divBdr>
        <w:top w:val="none" w:sz="0" w:space="0" w:color="auto"/>
        <w:left w:val="none" w:sz="0" w:space="0" w:color="auto"/>
        <w:bottom w:val="none" w:sz="0" w:space="0" w:color="auto"/>
        <w:right w:val="none" w:sz="0" w:space="0" w:color="auto"/>
      </w:divBdr>
      <w:divsChild>
        <w:div w:id="1004405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57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767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0299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58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52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96996757">
      <w:bodyDiv w:val="1"/>
      <w:marLeft w:val="0"/>
      <w:marRight w:val="0"/>
      <w:marTop w:val="0"/>
      <w:marBottom w:val="0"/>
      <w:divBdr>
        <w:top w:val="none" w:sz="0" w:space="0" w:color="auto"/>
        <w:left w:val="none" w:sz="0" w:space="0" w:color="auto"/>
        <w:bottom w:val="none" w:sz="0" w:space="0" w:color="auto"/>
        <w:right w:val="none" w:sz="0" w:space="0" w:color="auto"/>
      </w:divBdr>
      <w:divsChild>
        <w:div w:id="282228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5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39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555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116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5795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09262536">
      <w:bodyDiv w:val="1"/>
      <w:marLeft w:val="0"/>
      <w:marRight w:val="0"/>
      <w:marTop w:val="0"/>
      <w:marBottom w:val="0"/>
      <w:divBdr>
        <w:top w:val="none" w:sz="0" w:space="0" w:color="auto"/>
        <w:left w:val="none" w:sz="0" w:space="0" w:color="auto"/>
        <w:bottom w:val="none" w:sz="0" w:space="0" w:color="auto"/>
        <w:right w:val="none" w:sz="0" w:space="0" w:color="auto"/>
      </w:divBdr>
    </w:div>
    <w:div w:id="1709405337">
      <w:bodyDiv w:val="1"/>
      <w:marLeft w:val="0"/>
      <w:marRight w:val="0"/>
      <w:marTop w:val="0"/>
      <w:marBottom w:val="0"/>
      <w:divBdr>
        <w:top w:val="none" w:sz="0" w:space="0" w:color="auto"/>
        <w:left w:val="none" w:sz="0" w:space="0" w:color="auto"/>
        <w:bottom w:val="none" w:sz="0" w:space="0" w:color="auto"/>
        <w:right w:val="none" w:sz="0" w:space="0" w:color="auto"/>
      </w:divBdr>
      <w:divsChild>
        <w:div w:id="115777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12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54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323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277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511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762530354">
      <w:bodyDiv w:val="1"/>
      <w:marLeft w:val="0"/>
      <w:marRight w:val="0"/>
      <w:marTop w:val="0"/>
      <w:marBottom w:val="0"/>
      <w:divBdr>
        <w:top w:val="none" w:sz="0" w:space="0" w:color="auto"/>
        <w:left w:val="none" w:sz="0" w:space="0" w:color="auto"/>
        <w:bottom w:val="none" w:sz="0" w:space="0" w:color="auto"/>
        <w:right w:val="none" w:sz="0" w:space="0" w:color="auto"/>
      </w:divBdr>
      <w:divsChild>
        <w:div w:id="129171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96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7443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631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7649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17C7BE-4694-42DD-9710-8C13D5A7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4900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Vorlage PM</vt:lpstr>
    </vt:vector>
  </TitlesOfParts>
  <Company/>
  <LinksUpToDate>false</LinksUpToDate>
  <CharactersWithSpaces>5619</CharactersWithSpaces>
  <SharedDoc>false</SharedDoc>
  <HLinks>
    <vt:vector size="6" baseType="variant">
      <vt:variant>
        <vt:i4>1376268</vt:i4>
      </vt:variant>
      <vt:variant>
        <vt:i4>0</vt:i4>
      </vt:variant>
      <vt:variant>
        <vt:i4>0</vt:i4>
      </vt:variant>
      <vt:variant>
        <vt:i4>5</vt:i4>
      </vt:variant>
      <vt:variant>
        <vt:lpwstr>http://www.fkfs.de/symposium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PM</dc:title>
  <dc:creator>jenisch</dc:creator>
  <cp:lastModifiedBy>king</cp:lastModifiedBy>
  <cp:revision>3</cp:revision>
  <cp:lastPrinted>2014-02-28T10:38:00Z</cp:lastPrinted>
  <dcterms:created xsi:type="dcterms:W3CDTF">2014-03-20T12:02:00Z</dcterms:created>
  <dcterms:modified xsi:type="dcterms:W3CDTF">2014-03-20T12:02:00Z</dcterms:modified>
</cp:coreProperties>
</file>